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7A" w:rsidRDefault="00033974">
      <w:pPr>
        <w:pStyle w:val="2"/>
        <w:rPr>
          <w:sz w:val="24"/>
          <w:szCs w:val="24"/>
        </w:rPr>
      </w:pPr>
      <w:r>
        <w:rPr>
          <w:noProof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36pt;width:115.2pt;height:102.65pt;z-index:251656192" stroked="f">
            <v:textbox style="mso-next-textbox:#_x0000_s1026">
              <w:txbxContent>
                <w:p w:rsidR="0080677A" w:rsidRDefault="0080677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9.75pt;height:94.5pt" fillcolor="navy">
                        <v:imagedata r:id="rId7" o:title="" grayscale="t"/>
                      </v:shape>
                    </w:pict>
                  </w:r>
                </w:p>
              </w:txbxContent>
            </v:textbox>
          </v:shape>
        </w:pict>
      </w:r>
      <w:r w:rsidR="0080677A">
        <w:rPr>
          <w:noProof/>
          <w:sz w:val="20"/>
          <w:szCs w:val="24"/>
        </w:rPr>
        <w:pict>
          <v:line id="_x0000_s1030" style="position:absolute;left:0;text-align:left;rotation:270;z-index:251659264" from="436.5pt,13.5pt" to="535.5pt,13.5pt" strokeweight="3pt">
            <v:stroke linestyle="thinThin"/>
          </v:line>
        </w:pict>
      </w:r>
      <w:r w:rsidR="0080677A">
        <w:rPr>
          <w:noProof/>
          <w:sz w:val="20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3pt;margin-top:-18pt;width:414pt;height:42pt;z-index:251657216" fillcolor="silver">
            <v:shadow on="t" color="black"/>
            <v:textpath style="font-family:&quot;Arial&quot;;font-weight:bold;v-text-kern:t" trim="t" fitpath="t" string="Коллегия адвокатов г. Москвы № 3"/>
          </v:shape>
        </w:pict>
      </w:r>
    </w:p>
    <w:p w:rsidR="0080677A" w:rsidRDefault="0080677A">
      <w:pPr>
        <w:pStyle w:val="2"/>
        <w:rPr>
          <w:sz w:val="24"/>
          <w:szCs w:val="24"/>
        </w:rPr>
      </w:pPr>
    </w:p>
    <w:p w:rsidR="0080677A" w:rsidRDefault="0080677A">
      <w:pPr>
        <w:pStyle w:val="2"/>
        <w:rPr>
          <w:sz w:val="22"/>
          <w:szCs w:val="24"/>
        </w:rPr>
      </w:pPr>
      <w:r>
        <w:rPr>
          <w:noProof/>
          <w:sz w:val="20"/>
          <w:szCs w:val="24"/>
        </w:rPr>
        <w:pict>
          <v:line id="_x0000_s1029" style="position:absolute;left:0;text-align:left;z-index:251658240" from="63pt,4.75pt" to="7in,4.75pt" strokeweight="3pt">
            <v:stroke linestyle="thinThin"/>
          </v:line>
        </w:pict>
      </w:r>
      <w:r>
        <w:rPr>
          <w:sz w:val="20"/>
          <w:szCs w:val="24"/>
        </w:rPr>
        <w:t xml:space="preserve">                                                                                                   </w:t>
      </w:r>
    </w:p>
    <w:p w:rsidR="0080677A" w:rsidRDefault="0080677A">
      <w:pPr>
        <w:pStyle w:val="2"/>
        <w:rPr>
          <w:sz w:val="24"/>
          <w:szCs w:val="24"/>
        </w:rPr>
      </w:pPr>
    </w:p>
    <w:tbl>
      <w:tblPr>
        <w:tblpPr w:leftFromText="180" w:rightFromText="180" w:vertAnchor="text" w:horzAnchor="page" w:tblpX="7462" w:tblpY="-46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80677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0677A" w:rsidRDefault="006C58F5">
            <w:pPr>
              <w:pStyle w:val="2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</w:tr>
    </w:tbl>
    <w:p w:rsidR="0080677A" w:rsidRDefault="0080677A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ДОГОВОР №</w:t>
      </w:r>
    </w:p>
    <w:p w:rsidR="0080677A" w:rsidRDefault="0080677A">
      <w:pPr>
        <w:jc w:val="center"/>
        <w:rPr>
          <w:b/>
          <w:bCs/>
        </w:rPr>
      </w:pPr>
      <w:r>
        <w:rPr>
          <w:b/>
          <w:bCs/>
        </w:rPr>
        <w:t>на комплексное, информационное и консультационно-справочное абонентское обслуживание</w:t>
      </w:r>
    </w:p>
    <w:p w:rsidR="00E35FB3" w:rsidRDefault="00E35FB3">
      <w:pPr>
        <w:jc w:val="center"/>
        <w:rPr>
          <w:b/>
          <w:bCs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6376"/>
        <w:gridCol w:w="696"/>
        <w:gridCol w:w="236"/>
        <w:gridCol w:w="1024"/>
        <w:gridCol w:w="236"/>
        <w:gridCol w:w="1080"/>
      </w:tblGrid>
      <w:tr w:rsidR="0080677A">
        <w:tblPrEx>
          <w:tblCellMar>
            <w:top w:w="0" w:type="dxa"/>
            <w:bottom w:w="0" w:type="dxa"/>
          </w:tblCellMar>
        </w:tblPrEx>
        <w:tc>
          <w:tcPr>
            <w:tcW w:w="6376" w:type="dxa"/>
          </w:tcPr>
          <w:p w:rsidR="0080677A" w:rsidRDefault="0080677A">
            <w:r>
              <w:t xml:space="preserve">г. Москва                             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80677A" w:rsidRDefault="0080677A">
            <w:pPr>
              <w:jc w:val="center"/>
            </w:pPr>
            <w:r>
              <w:t>«</w:t>
            </w:r>
            <w:r w:rsidR="005D09D1">
              <w:t>01</w:t>
            </w:r>
            <w:r>
              <w:t>»</w:t>
            </w:r>
          </w:p>
        </w:tc>
        <w:tc>
          <w:tcPr>
            <w:tcW w:w="236" w:type="dxa"/>
          </w:tcPr>
          <w:p w:rsidR="0080677A" w:rsidRDefault="0080677A">
            <w:pPr>
              <w:jc w:val="right"/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80677A" w:rsidRDefault="00AB47C2">
            <w:pPr>
              <w:jc w:val="center"/>
            </w:pPr>
            <w:r>
              <w:t>октября</w:t>
            </w:r>
          </w:p>
        </w:tc>
        <w:tc>
          <w:tcPr>
            <w:tcW w:w="236" w:type="dxa"/>
          </w:tcPr>
          <w:p w:rsidR="0080677A" w:rsidRDefault="0080677A">
            <w:pPr>
              <w:jc w:val="right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0677A" w:rsidRDefault="00AB47C2">
            <w:pPr>
              <w:jc w:val="center"/>
            </w:pPr>
            <w:r>
              <w:t>2007</w:t>
            </w:r>
            <w:r w:rsidR="0080677A">
              <w:t>г.</w:t>
            </w:r>
          </w:p>
        </w:tc>
      </w:tr>
    </w:tbl>
    <w:p w:rsidR="0080677A" w:rsidRPr="00AB47C2" w:rsidRDefault="00BD51DF">
      <w:pPr>
        <w:rPr>
          <w:b/>
        </w:rPr>
      </w:pPr>
      <w:r>
        <w:rPr>
          <w:b/>
        </w:rPr>
        <w:t>Доверитель:____________________________________________________________________</w:t>
      </w:r>
    </w:p>
    <w:p w:rsidR="0080677A" w:rsidRDefault="00AB47C2">
      <w:r w:rsidRPr="00AB47C2">
        <w:rPr>
          <w:b/>
          <w:bdr w:val="single" w:sz="4" w:space="0" w:color="auto"/>
        </w:rPr>
        <w:t xml:space="preserve">ИНН </w:t>
      </w:r>
      <w:r w:rsidR="00BD51DF">
        <w:rPr>
          <w:b/>
          <w:bdr w:val="single" w:sz="4" w:space="0" w:color="auto"/>
        </w:rPr>
        <w:t>00000000</w:t>
      </w:r>
      <w:r>
        <w:rPr>
          <w:b/>
          <w:bdr w:val="single" w:sz="4" w:space="0" w:color="auto"/>
        </w:rPr>
        <w:t xml:space="preserve"> КПП </w:t>
      </w:r>
      <w:r w:rsidR="00BD51DF">
        <w:rPr>
          <w:b/>
          <w:bdr w:val="single" w:sz="4" w:space="0" w:color="auto"/>
        </w:rPr>
        <w:t xml:space="preserve">000000000, ОГРН 0000000000000000 </w:t>
      </w:r>
      <w:r w:rsidR="0035286D">
        <w:t xml:space="preserve">  </w:t>
      </w:r>
      <w:r w:rsidRPr="00FF194E">
        <w:rPr>
          <w:bCs/>
        </w:rPr>
        <w:t xml:space="preserve">в </w:t>
      </w:r>
      <w:r w:rsidR="00FF194E" w:rsidRPr="00FF194E">
        <w:rPr>
          <w:bCs/>
        </w:rPr>
        <w:t>лице</w:t>
      </w:r>
      <w:r w:rsidR="00FF194E">
        <w:rPr>
          <w:b/>
          <w:bCs/>
        </w:rPr>
        <w:t xml:space="preserve"> </w:t>
      </w:r>
      <w:r w:rsidR="00FF194E" w:rsidRPr="00FF194E">
        <w:rPr>
          <w:bCs/>
        </w:rPr>
        <w:t>Генерального</w:t>
      </w:r>
      <w:r w:rsidR="00FF194E">
        <w:t xml:space="preserve"> директора </w:t>
      </w:r>
      <w:r w:rsidR="00BD51DF">
        <w:rPr>
          <w:b/>
        </w:rPr>
        <w:t>________________________________________________________именуемый «Заказчик»</w:t>
      </w:r>
      <w:r w:rsidR="0080677A">
        <w:t>, и</w:t>
      </w:r>
    </w:p>
    <w:p w:rsidR="0080677A" w:rsidRDefault="00BD51DF">
      <w:r>
        <w:rPr>
          <w:b/>
          <w:bCs/>
        </w:rPr>
        <w:t>Коллегия адвокатов Москвы №3,</w:t>
      </w:r>
      <w:r w:rsidR="0080677A">
        <w:rPr>
          <w:b/>
          <w:bCs/>
        </w:rPr>
        <w:t xml:space="preserve"> </w:t>
      </w:r>
      <w:r w:rsidR="0080677A">
        <w:t xml:space="preserve">в лице </w:t>
      </w:r>
      <w:r w:rsidR="00347BA5">
        <w:rPr>
          <w:b/>
        </w:rPr>
        <w:t>________________________</w:t>
      </w:r>
      <w:r>
        <w:rPr>
          <w:b/>
        </w:rPr>
        <w:t>________________</w:t>
      </w:r>
      <w:r w:rsidR="00347BA5">
        <w:rPr>
          <w:b/>
        </w:rPr>
        <w:t xml:space="preserve"> </w:t>
      </w:r>
      <w:r w:rsidR="0080677A">
        <w:t xml:space="preserve">именуемое в дальнейшем </w:t>
      </w:r>
      <w:r w:rsidR="0080677A">
        <w:rPr>
          <w:b/>
          <w:bCs/>
        </w:rPr>
        <w:t>«</w:t>
      </w:r>
      <w:r w:rsidR="0080677A">
        <w:rPr>
          <w:b/>
          <w:bCs/>
          <w:caps/>
          <w:color w:val="000000"/>
        </w:rPr>
        <w:t>Исполнитель</w:t>
      </w:r>
      <w:r w:rsidR="0080677A">
        <w:rPr>
          <w:b/>
          <w:bCs/>
          <w:color w:val="000000"/>
        </w:rPr>
        <w:t>»</w:t>
      </w:r>
      <w:r w:rsidR="0080677A">
        <w:t xml:space="preserve">, совместно именуемые </w:t>
      </w:r>
      <w:r w:rsidR="0080677A">
        <w:rPr>
          <w:b/>
          <w:bCs/>
        </w:rPr>
        <w:t>"</w:t>
      </w:r>
      <w:r w:rsidR="0080677A">
        <w:rPr>
          <w:b/>
          <w:bCs/>
          <w:caps/>
        </w:rPr>
        <w:t>Стороны</w:t>
      </w:r>
      <w:r w:rsidR="0080677A">
        <w:rPr>
          <w:b/>
          <w:bCs/>
        </w:rPr>
        <w:t>"</w:t>
      </w:r>
      <w:r w:rsidR="0080677A">
        <w:t>, заключили настоящий договор о нижеследующем:</w:t>
      </w:r>
    </w:p>
    <w:p w:rsidR="0080677A" w:rsidRDefault="0080677A">
      <w:pPr>
        <w:pStyle w:val="3"/>
      </w:pPr>
    </w:p>
    <w:p w:rsidR="00E35FB3" w:rsidRPr="00E35FB3" w:rsidRDefault="0080677A" w:rsidP="00273073">
      <w:pPr>
        <w:pStyle w:val="3"/>
        <w:numPr>
          <w:ilvl w:val="0"/>
          <w:numId w:val="1"/>
        </w:numPr>
      </w:pPr>
      <w:r>
        <w:t>Предмет, условия договора и применимые термины</w:t>
      </w:r>
    </w:p>
    <w:p w:rsidR="0080677A" w:rsidRDefault="0080677A">
      <w:pPr>
        <w:numPr>
          <w:ilvl w:val="1"/>
          <w:numId w:val="1"/>
        </w:numPr>
        <w:tabs>
          <w:tab w:val="num" w:pos="540"/>
        </w:tabs>
        <w:jc w:val="both"/>
        <w:rPr>
          <w:caps/>
        </w:rPr>
      </w:pPr>
      <w:r>
        <w:t>Под абонентским обслуживанием Заказчика в настоящем договоре понимаются обязанности Исполнителя по комплексному информационно-справочному и экономико-правовому обслуживанию Заказчика в соответствии с перечнем работ и услуг, согласованным Сторонами в разделе 2</w:t>
      </w:r>
      <w:r>
        <w:rPr>
          <w:caps/>
        </w:rPr>
        <w:t xml:space="preserve">. </w:t>
      </w:r>
      <w:r>
        <w:t>настоящего Договора или  в дополнительных соглашениях между Сторонами.</w:t>
      </w:r>
    </w:p>
    <w:p w:rsidR="0080677A" w:rsidRDefault="0080677A">
      <w:pPr>
        <w:numPr>
          <w:ilvl w:val="1"/>
          <w:numId w:val="1"/>
        </w:numPr>
        <w:tabs>
          <w:tab w:val="num" w:pos="540"/>
        </w:tabs>
        <w:jc w:val="both"/>
      </w:pPr>
      <w:r>
        <w:t>Абонентский характер обслуживания предполагает:</w:t>
      </w:r>
    </w:p>
    <w:p w:rsidR="0080677A" w:rsidRDefault="0080677A">
      <w:pPr>
        <w:jc w:val="both"/>
        <w:rPr>
          <w:caps/>
        </w:rPr>
      </w:pPr>
      <w:r>
        <w:t xml:space="preserve">для </w:t>
      </w:r>
      <w:r>
        <w:rPr>
          <w:caps/>
        </w:rPr>
        <w:t xml:space="preserve">Заказчика </w:t>
      </w:r>
      <w:r>
        <w:t xml:space="preserve">право в любой момент в пределах действия настоящего Договора, и срока действия гарантийных обязательств, установленных в разделе  7. воспользоваться любой </w:t>
      </w:r>
      <w:proofErr w:type="gramStart"/>
      <w:r>
        <w:t>в</w:t>
      </w:r>
      <w:proofErr w:type="gramEnd"/>
      <w:r>
        <w:t xml:space="preserve"> отдельности и (или) всеми услугами, предоставляемыми Исполнителем</w:t>
      </w:r>
      <w:r>
        <w:rPr>
          <w:caps/>
        </w:rPr>
        <w:t xml:space="preserve">, </w:t>
      </w:r>
    </w:p>
    <w:p w:rsidR="0080677A" w:rsidRDefault="0080677A">
      <w:pPr>
        <w:jc w:val="both"/>
      </w:pPr>
      <w:r>
        <w:t xml:space="preserve">для </w:t>
      </w:r>
      <w:r>
        <w:rPr>
          <w:caps/>
        </w:rPr>
        <w:t>Исполнителя</w:t>
      </w:r>
      <w:r>
        <w:t xml:space="preserve"> обязанность быть готовым такие услуги оказать своими силами или силами третьих лиц, принимая на себя все возможные расходы, риски и ответственность, связанную с выполнением взятых на себя обязательств по настоящему Договору.</w:t>
      </w:r>
    </w:p>
    <w:p w:rsidR="0080677A" w:rsidRDefault="0080677A">
      <w:pPr>
        <w:numPr>
          <w:ilvl w:val="1"/>
          <w:numId w:val="1"/>
        </w:numPr>
        <w:tabs>
          <w:tab w:val="num" w:pos="540"/>
        </w:tabs>
        <w:jc w:val="both"/>
      </w:pPr>
      <w:proofErr w:type="gramStart"/>
      <w:r>
        <w:t>Настоящим Договором предусматривается абонентская система оплаты услуг Исполнителя, под которой понимается - система оплаты услуг, при которой сумма платежей абонента за определенный (расчетный) период времени (месяц, декаду и др.) является постоянной величиной (за исключением случаев прямо оговоренных в настоящем Договоре), не зависящей от объема фактически полученных услуг и затрат Исполнителя, понесенных последним при их оказании.</w:t>
      </w:r>
      <w:proofErr w:type="gramEnd"/>
    </w:p>
    <w:p w:rsidR="0080677A" w:rsidRDefault="0080677A">
      <w:pPr>
        <w:numPr>
          <w:ilvl w:val="1"/>
          <w:numId w:val="1"/>
        </w:numPr>
        <w:tabs>
          <w:tab w:val="num" w:pos="540"/>
        </w:tabs>
        <w:jc w:val="both"/>
        <w:rPr>
          <w:caps/>
        </w:rPr>
      </w:pPr>
      <w:proofErr w:type="gramStart"/>
      <w:r>
        <w:t>Стороны договорились, что в связи с тем, что установленная в расчетах между Сторонами абонентская плата является платой за абонирование данных услуг и работ, то есть  возможность в любой момент воспользоваться ими, а не за отдельно выполненную работу, оказанную услугу, и не ставится в зависимость от издержек Исполнителя по их оказанию, то в случае недоиспользования, а равно выборочного использования или не</w:t>
      </w:r>
      <w:proofErr w:type="gramEnd"/>
      <w:r>
        <w:t xml:space="preserve"> использования предлагаемых Исполнителем услуг (работ), а равно результатов услуг (работ) оплата по настоящему Договору производится за весь предлагаемый Заказчику  (договорный) объем услуг (работ), а не за фактическое использование.</w:t>
      </w:r>
    </w:p>
    <w:p w:rsidR="0080677A" w:rsidRDefault="0080677A">
      <w:pPr>
        <w:numPr>
          <w:ilvl w:val="1"/>
          <w:numId w:val="1"/>
        </w:numPr>
        <w:tabs>
          <w:tab w:val="num" w:pos="540"/>
        </w:tabs>
        <w:jc w:val="both"/>
        <w:rPr>
          <w:caps/>
        </w:rPr>
      </w:pPr>
      <w:r>
        <w:t>Стороны договорились, что при одностороннем прекращении настоящего Договора по инициативе Заказчика деньги, оплаченные за абонентское обслуживание, не возвращаются.</w:t>
      </w:r>
    </w:p>
    <w:p w:rsidR="00273073" w:rsidRDefault="0080677A" w:rsidP="00273073">
      <w:pPr>
        <w:numPr>
          <w:ilvl w:val="1"/>
          <w:numId w:val="1"/>
        </w:numPr>
        <w:tabs>
          <w:tab w:val="num" w:pos="540"/>
        </w:tabs>
        <w:jc w:val="both"/>
      </w:pPr>
      <w:r>
        <w:t xml:space="preserve">Услуги оказываются Заказчику в устной форме в течение всего срока действия настоящего Договора, а также путем подготовки необходимых документов и выполнения иных действий, специально оговоренных в Настоящем Договоре. </w:t>
      </w:r>
    </w:p>
    <w:p w:rsidR="000D2766" w:rsidRDefault="000D2766">
      <w:pPr>
        <w:pStyle w:val="30"/>
        <w:rPr>
          <w:b/>
          <w:bCs/>
        </w:rPr>
      </w:pPr>
    </w:p>
    <w:p w:rsidR="00273073" w:rsidRDefault="0080677A">
      <w:pPr>
        <w:pStyle w:val="30"/>
        <w:rPr>
          <w:b/>
          <w:bCs/>
        </w:rPr>
      </w:pPr>
      <w:r>
        <w:rPr>
          <w:b/>
          <w:bCs/>
        </w:rPr>
        <w:t>2. Обязанности Исполнителя</w:t>
      </w:r>
    </w:p>
    <w:p w:rsidR="0080677A" w:rsidRDefault="0080677A">
      <w:pPr>
        <w:jc w:val="both"/>
      </w:pPr>
      <w:r>
        <w:t>2.1. Исполнитель  принимает на себя обеспечение Заказчика информационными и консультационно-справочными услугами по налоговому и гражданскому законодательству связанными с деятельностью</w:t>
      </w:r>
      <w:r w:rsidR="003A2158">
        <w:t xml:space="preserve"> Заказчика</w:t>
      </w:r>
      <w:r w:rsidR="00FF194E">
        <w:t xml:space="preserve">, </w:t>
      </w:r>
      <w:r>
        <w:rPr>
          <w:caps/>
        </w:rPr>
        <w:cr/>
      </w:r>
      <w:r>
        <w:t>2</w:t>
      </w:r>
      <w:r w:rsidR="00305740">
        <w:t>.2.</w:t>
      </w:r>
      <w:r>
        <w:t xml:space="preserve"> Исполнитель  принимает на себя оказание следующих услуг:</w:t>
      </w:r>
      <w:r>
        <w:cr/>
      </w:r>
      <w:r w:rsidR="00362522">
        <w:lastRenderedPageBreak/>
        <w:t xml:space="preserve">-оказание консультационных услуг по налоговому  и гражданскому законодательству в части составления документации, связанные с деятельностью заказчика; </w:t>
      </w:r>
    </w:p>
    <w:p w:rsidR="00964F33" w:rsidRDefault="00964F33">
      <w:pPr>
        <w:jc w:val="both"/>
      </w:pPr>
      <w:r>
        <w:t>2.</w:t>
      </w:r>
      <w:r w:rsidR="00305740">
        <w:t>3.</w:t>
      </w:r>
      <w:r>
        <w:t xml:space="preserve"> Обеспечивать сохранность документации, переданной Заказчиком Исполнителю.</w:t>
      </w:r>
    </w:p>
    <w:p w:rsidR="0080677A" w:rsidRDefault="00305740" w:rsidP="00305740">
      <w:pPr>
        <w:tabs>
          <w:tab w:val="num" w:pos="720"/>
        </w:tabs>
        <w:jc w:val="both"/>
      </w:pPr>
      <w:r>
        <w:t>2.4.</w:t>
      </w:r>
      <w:r w:rsidR="0080677A">
        <w:t xml:space="preserve">Если в процессе оказания услуг (выполнения работ), предусмотренных Настоящим Договором, выяснится нецелесообразность их исполнения или возможность получения отрицательного результата Исполнитель обязан поставить об этом в известность Заказчика. После такого уведомления Заказчика, Исполнитель действует в соответствии </w:t>
      </w:r>
      <w:r w:rsidR="0080677A" w:rsidRPr="007937E0">
        <w:t xml:space="preserve">с п.3.3. </w:t>
      </w:r>
      <w:r w:rsidR="0080677A">
        <w:t xml:space="preserve">Настоящего Договора. </w:t>
      </w:r>
    </w:p>
    <w:p w:rsidR="000D2766" w:rsidRDefault="0080677A" w:rsidP="00273073">
      <w:pPr>
        <w:numPr>
          <w:ilvl w:val="1"/>
          <w:numId w:val="23"/>
        </w:numPr>
        <w:ind w:left="0" w:firstLine="0"/>
        <w:jc w:val="both"/>
      </w:pPr>
      <w:r>
        <w:t xml:space="preserve"> Исполнитель обеспечивает конфиденциальность сведений, сообщаемых ему Заказчиком в связи с осуществлением указанных обязанностей.</w:t>
      </w:r>
    </w:p>
    <w:p w:rsidR="00273073" w:rsidRPr="00273073" w:rsidRDefault="0080677A" w:rsidP="00273073">
      <w:pPr>
        <w:pStyle w:val="3"/>
        <w:numPr>
          <w:ilvl w:val="0"/>
          <w:numId w:val="23"/>
        </w:numPr>
      </w:pPr>
      <w:r>
        <w:t>Обязанности Заказчика</w:t>
      </w:r>
    </w:p>
    <w:p w:rsidR="0080677A" w:rsidRDefault="0080677A">
      <w:pPr>
        <w:numPr>
          <w:ilvl w:val="0"/>
          <w:numId w:val="13"/>
        </w:numPr>
        <w:tabs>
          <w:tab w:val="clear" w:pos="720"/>
          <w:tab w:val="num" w:pos="540"/>
        </w:tabs>
        <w:ind w:left="0" w:firstLine="0"/>
        <w:jc w:val="both"/>
        <w:rPr>
          <w:caps/>
        </w:rPr>
      </w:pPr>
      <w:r>
        <w:t>Оплачивать   работу  Исполнителя   в  размере   и   в   сроки, предусмотренные разделом 4. настоящего договора.</w:t>
      </w:r>
    </w:p>
    <w:p w:rsidR="0080677A" w:rsidRDefault="0080677A">
      <w:pPr>
        <w:numPr>
          <w:ilvl w:val="1"/>
          <w:numId w:val="24"/>
        </w:numPr>
        <w:tabs>
          <w:tab w:val="clear" w:pos="360"/>
          <w:tab w:val="num" w:pos="540"/>
        </w:tabs>
        <w:ind w:left="0" w:firstLine="0"/>
        <w:jc w:val="both"/>
        <w:rPr>
          <w:caps/>
        </w:rPr>
      </w:pPr>
      <w:r>
        <w:t xml:space="preserve"> Не позднее </w:t>
      </w:r>
      <w:r w:rsidR="00305740">
        <w:rPr>
          <w:b/>
          <w:bCs/>
        </w:rPr>
        <w:t>5 (пятого</w:t>
      </w:r>
      <w:r>
        <w:rPr>
          <w:b/>
          <w:bCs/>
        </w:rPr>
        <w:t>)</w:t>
      </w:r>
      <w:r>
        <w:t xml:space="preserve"> числа месяца, следующего за отчетным периодом  обеспечивать   Исполнителя   полным  пакетом </w:t>
      </w:r>
      <w:r w:rsidR="00305740">
        <w:t xml:space="preserve">надлежащим образом оформленных </w:t>
      </w:r>
      <w:r>
        <w:t xml:space="preserve">первичных документов и информацией, </w:t>
      </w:r>
      <w:proofErr w:type="gramStart"/>
      <w:r>
        <w:t>необходимыми</w:t>
      </w:r>
      <w:proofErr w:type="gramEnd"/>
      <w:r>
        <w:t xml:space="preserve"> для выполнения договора.</w:t>
      </w:r>
    </w:p>
    <w:p w:rsidR="0080677A" w:rsidRDefault="0080677A">
      <w:pPr>
        <w:numPr>
          <w:ilvl w:val="1"/>
          <w:numId w:val="24"/>
        </w:numPr>
        <w:tabs>
          <w:tab w:val="clear" w:pos="360"/>
          <w:tab w:val="num" w:pos="540"/>
        </w:tabs>
        <w:ind w:left="0" w:firstLine="0"/>
        <w:jc w:val="both"/>
      </w:pPr>
      <w:r>
        <w:t>Заказчик обязуется незамедлительно (не позднее следующего рабочего дня) проинформировать Исполнителя о любых уведомлениях, требованиях, запросах, претензиях: письменных, устных, электронных поступивших в связи с осуществлением Заказч</w:t>
      </w:r>
      <w:r w:rsidR="007937E0">
        <w:t xml:space="preserve">иком </w:t>
      </w:r>
      <w:r>
        <w:t xml:space="preserve"> деятельности от любых официальных лиц (государственных органов)  и (или) контрагентов по бизнесу. </w:t>
      </w:r>
    </w:p>
    <w:p w:rsidR="0080677A" w:rsidRDefault="0080677A">
      <w:pPr>
        <w:pStyle w:val="21"/>
      </w:pPr>
      <w:r>
        <w:t>Способ уведомления Исполнителя об указанных в абзаце первом обстоятельствах Стороны согласовывают при заключении настоящего Договора, а подписание договора свидетельствует, что такая договоренность между Сторонами достигнута.</w:t>
      </w:r>
    </w:p>
    <w:p w:rsidR="0080677A" w:rsidRDefault="0080677A">
      <w:pPr>
        <w:pStyle w:val="21"/>
      </w:pPr>
      <w:r>
        <w:t>В случае нарушения или невыполнения Заказчиком условий настоящего пункта Договора Исполнитель не будет нести никакой ответственности за возникшие вследствие этого убытки Заказчика, а Заказчик лишается права требовать от Исполнителя какого либо возмещения, включая но, не ограничиваясь упущенную выгоду.</w:t>
      </w:r>
    </w:p>
    <w:p w:rsidR="0080677A" w:rsidRDefault="0080677A">
      <w:pPr>
        <w:numPr>
          <w:ilvl w:val="1"/>
          <w:numId w:val="24"/>
        </w:numPr>
        <w:tabs>
          <w:tab w:val="clear" w:pos="360"/>
          <w:tab w:val="num" w:pos="540"/>
        </w:tabs>
        <w:ind w:left="0" w:firstLine="0"/>
        <w:jc w:val="both"/>
      </w:pPr>
      <w:r>
        <w:t xml:space="preserve">Документы предоставляются Заказчиком и принимаются Исполнителем под роспись в систематизированном виде. Систематизация представляемых документов означает, что Заказчик складывает документы (собирает «пакет» документов) в хронологическом порядке – внизу комплекта документов должны находиться более ранние по дате документы, а сверху – более поздние (текущие). </w:t>
      </w:r>
    </w:p>
    <w:p w:rsidR="0080677A" w:rsidRDefault="0080677A">
      <w:pPr>
        <w:pStyle w:val="21"/>
        <w:rPr>
          <w:caps/>
        </w:rPr>
      </w:pPr>
      <w:r>
        <w:t>Исполнитель может принять документы не в систематизированном виде, и систематизировать их в соответствии с условиями абзаца первого пункта 3.</w:t>
      </w:r>
      <w:r w:rsidR="009B6400">
        <w:t>4</w:t>
      </w:r>
      <w:r>
        <w:t>. настоящего Договора за отдельную плату.</w:t>
      </w:r>
    </w:p>
    <w:p w:rsidR="00273073" w:rsidRPr="00273073" w:rsidRDefault="0080677A">
      <w:pPr>
        <w:numPr>
          <w:ilvl w:val="1"/>
          <w:numId w:val="24"/>
        </w:numPr>
        <w:tabs>
          <w:tab w:val="clear" w:pos="360"/>
          <w:tab w:val="num" w:pos="540"/>
        </w:tabs>
        <w:ind w:left="0" w:firstLine="0"/>
        <w:jc w:val="both"/>
        <w:rPr>
          <w:caps/>
        </w:rPr>
      </w:pPr>
      <w:r>
        <w:t>В случае представления Заказчиком неполного комплекта необходимых документов (информации) и (или) представления документов в несистематизированном виде Исполнитель оставляет за собой право на приостановление оказания дальнейших услуг (выполнения работ) по Настоящему Договору с уведомлением об этом Заказчика. Оказание услуг (работ) может быть возобновлено лишь после получения соответствующего письменного Распоряжения Заказчика (Приложение  к настоящему договору), а в случае представления документов в несистематизированном виде – после оплаты услуги по систематизации документов. При оказании услуг (выполнения работ) по Распоряжению Заказчика, вопреки рекомендациям Исполнителя, Исполнитель снимает с себя любую ответственность за возможные последствия.</w:t>
      </w:r>
    </w:p>
    <w:p w:rsidR="0080677A" w:rsidRPr="00273073" w:rsidRDefault="0080677A">
      <w:pPr>
        <w:numPr>
          <w:ilvl w:val="1"/>
          <w:numId w:val="24"/>
        </w:numPr>
        <w:tabs>
          <w:tab w:val="clear" w:pos="360"/>
          <w:tab w:val="num" w:pos="540"/>
        </w:tabs>
        <w:ind w:left="0" w:firstLine="0"/>
        <w:jc w:val="both"/>
        <w:rPr>
          <w:caps/>
        </w:rPr>
      </w:pPr>
      <w:r>
        <w:t xml:space="preserve">Не  передавать без разрешения Исполнителя полученную информацию другим пользователям. </w:t>
      </w:r>
    </w:p>
    <w:p w:rsidR="00273073" w:rsidRPr="00273073" w:rsidRDefault="0080677A" w:rsidP="00273073">
      <w:pPr>
        <w:pStyle w:val="3"/>
        <w:numPr>
          <w:ilvl w:val="0"/>
          <w:numId w:val="24"/>
        </w:numPr>
      </w:pPr>
      <w:r>
        <w:t>Размер и порядок оплаты</w:t>
      </w:r>
    </w:p>
    <w:p w:rsidR="0080677A" w:rsidRDefault="0080677A">
      <w:pPr>
        <w:numPr>
          <w:ilvl w:val="0"/>
          <w:numId w:val="3"/>
        </w:numPr>
        <w:tabs>
          <w:tab w:val="clear" w:pos="0"/>
          <w:tab w:val="num" w:pos="540"/>
        </w:tabs>
        <w:ind w:left="0" w:firstLine="0"/>
        <w:jc w:val="both"/>
      </w:pPr>
      <w:r>
        <w:t>Стороны договорились, что стоимость абонентского обслуживания, предоставляемого Заказчику, на момент заключения Настоящего Договора, ставится в зависимость от следующих условий: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244"/>
        <w:gridCol w:w="1896"/>
        <w:gridCol w:w="1896"/>
      </w:tblGrid>
      <w:tr w:rsidR="0080677A">
        <w:tc>
          <w:tcPr>
            <w:tcW w:w="534" w:type="dxa"/>
          </w:tcPr>
          <w:p w:rsidR="0080677A" w:rsidRDefault="00806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244" w:type="dxa"/>
          </w:tcPr>
          <w:p w:rsidR="0080677A" w:rsidRDefault="0080677A">
            <w:pPr>
              <w:jc w:val="center"/>
            </w:pPr>
            <w:r>
              <w:t>наименование условия</w:t>
            </w:r>
          </w:p>
        </w:tc>
        <w:tc>
          <w:tcPr>
            <w:tcW w:w="1896" w:type="dxa"/>
          </w:tcPr>
          <w:p w:rsidR="0080677A" w:rsidRDefault="0080677A">
            <w:pPr>
              <w:jc w:val="center"/>
            </w:pPr>
            <w:r>
              <w:t>Содержание</w:t>
            </w:r>
          </w:p>
        </w:tc>
        <w:tc>
          <w:tcPr>
            <w:tcW w:w="1896" w:type="dxa"/>
          </w:tcPr>
          <w:p w:rsidR="0080677A" w:rsidRDefault="0080677A">
            <w:pPr>
              <w:jc w:val="center"/>
            </w:pPr>
            <w:r>
              <w:t>Стоимость</w:t>
            </w:r>
          </w:p>
          <w:p w:rsidR="0080677A" w:rsidRDefault="0080677A">
            <w:pPr>
              <w:jc w:val="center"/>
            </w:pPr>
            <w:r>
              <w:t>Руб./мес.</w:t>
            </w:r>
          </w:p>
        </w:tc>
      </w:tr>
      <w:tr w:rsidR="0080677A">
        <w:trPr>
          <w:cantSplit/>
          <w:trHeight w:val="565"/>
        </w:trPr>
        <w:tc>
          <w:tcPr>
            <w:tcW w:w="534" w:type="dxa"/>
            <w:tcBorders>
              <w:bottom w:val="single" w:sz="4" w:space="0" w:color="auto"/>
            </w:tcBorders>
          </w:tcPr>
          <w:p w:rsidR="0080677A" w:rsidRDefault="0080677A">
            <w:pPr>
              <w:ind w:left="1134" w:hanging="1134"/>
              <w:jc w:val="center"/>
            </w:pPr>
            <w:r>
              <w:t>1.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80677A" w:rsidRDefault="0080677A">
            <w:pPr>
              <w:ind w:left="1134" w:hanging="1134"/>
            </w:pPr>
            <w:r>
              <w:t>принятая у Заказчика система налогообложения</w:t>
            </w:r>
          </w:p>
          <w:p w:rsidR="0080677A" w:rsidRDefault="0080677A">
            <w:r>
              <w:t xml:space="preserve"> (традиционная/упрощенная);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80677A" w:rsidRDefault="0079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традиционная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80677A" w:rsidRDefault="00BD5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7937E0">
              <w:rPr>
                <w:b/>
                <w:bCs/>
              </w:rPr>
              <w:t>000</w:t>
            </w:r>
          </w:p>
          <w:p w:rsidR="0080677A" w:rsidRDefault="0080677A">
            <w:pPr>
              <w:jc w:val="center"/>
              <w:rPr>
                <w:b/>
                <w:bCs/>
              </w:rPr>
            </w:pPr>
          </w:p>
        </w:tc>
      </w:tr>
      <w:tr w:rsidR="0080677A">
        <w:trPr>
          <w:cantSplit/>
          <w:trHeight w:val="257"/>
        </w:trPr>
        <w:tc>
          <w:tcPr>
            <w:tcW w:w="534" w:type="dxa"/>
          </w:tcPr>
          <w:p w:rsidR="0080677A" w:rsidRDefault="0080677A">
            <w:pPr>
              <w:jc w:val="center"/>
            </w:pPr>
            <w:r>
              <w:t>2.</w:t>
            </w:r>
          </w:p>
        </w:tc>
        <w:tc>
          <w:tcPr>
            <w:tcW w:w="5244" w:type="dxa"/>
          </w:tcPr>
          <w:p w:rsidR="0080677A" w:rsidRDefault="0080677A">
            <w:r>
              <w:t>Количество кассовых аппаратов у Заказчика:</w:t>
            </w:r>
          </w:p>
        </w:tc>
        <w:tc>
          <w:tcPr>
            <w:tcW w:w="1896" w:type="dxa"/>
          </w:tcPr>
          <w:p w:rsidR="007937E0" w:rsidRDefault="0079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96" w:type="dxa"/>
          </w:tcPr>
          <w:p w:rsidR="0080677A" w:rsidRDefault="008067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0677A">
        <w:trPr>
          <w:cantSplit/>
        </w:trPr>
        <w:tc>
          <w:tcPr>
            <w:tcW w:w="534" w:type="dxa"/>
          </w:tcPr>
          <w:p w:rsidR="0080677A" w:rsidRDefault="0080677A">
            <w:pPr>
              <w:jc w:val="center"/>
            </w:pPr>
            <w:r>
              <w:t>3.</w:t>
            </w:r>
          </w:p>
        </w:tc>
        <w:tc>
          <w:tcPr>
            <w:tcW w:w="5244" w:type="dxa"/>
          </w:tcPr>
          <w:p w:rsidR="0080677A" w:rsidRDefault="0080677A">
            <w:r>
              <w:t>Количество наемных работников у Заказчика:</w:t>
            </w:r>
          </w:p>
        </w:tc>
        <w:tc>
          <w:tcPr>
            <w:tcW w:w="1896" w:type="dxa"/>
          </w:tcPr>
          <w:p w:rsidR="0035286D" w:rsidRDefault="0079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96" w:type="dxa"/>
          </w:tcPr>
          <w:p w:rsidR="0035286D" w:rsidRDefault="007937E0">
            <w:pPr>
              <w:tabs>
                <w:tab w:val="center" w:pos="8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0677A">
        <w:trPr>
          <w:cantSplit/>
        </w:trPr>
        <w:tc>
          <w:tcPr>
            <w:tcW w:w="534" w:type="dxa"/>
          </w:tcPr>
          <w:p w:rsidR="0080677A" w:rsidRDefault="0080677A">
            <w:pPr>
              <w:jc w:val="center"/>
            </w:pPr>
            <w:r>
              <w:t>4.</w:t>
            </w:r>
          </w:p>
        </w:tc>
        <w:tc>
          <w:tcPr>
            <w:tcW w:w="5244" w:type="dxa"/>
          </w:tcPr>
          <w:p w:rsidR="0080677A" w:rsidRDefault="0080677A">
            <w:r>
              <w:t>Количество видов деятельности:</w:t>
            </w:r>
          </w:p>
        </w:tc>
        <w:tc>
          <w:tcPr>
            <w:tcW w:w="1896" w:type="dxa"/>
          </w:tcPr>
          <w:p w:rsidR="0080677A" w:rsidRDefault="008067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96" w:type="dxa"/>
          </w:tcPr>
          <w:p w:rsidR="0080677A" w:rsidRDefault="008067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0677A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80677A" w:rsidRDefault="0080677A">
            <w:pPr>
              <w:jc w:val="center"/>
            </w:pPr>
            <w:r>
              <w:t>5.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80677A" w:rsidRDefault="0080677A">
            <w:r>
              <w:t>Необходимость ведения раздельного учета: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80677A" w:rsidRDefault="0080677A">
            <w:pPr>
              <w:tabs>
                <w:tab w:val="left" w:pos="210"/>
                <w:tab w:val="center" w:pos="8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96" w:type="dxa"/>
          </w:tcPr>
          <w:p w:rsidR="0080677A" w:rsidRDefault="008067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0677A">
        <w:trPr>
          <w:cantSplit/>
        </w:trPr>
        <w:tc>
          <w:tcPr>
            <w:tcW w:w="7674" w:type="dxa"/>
            <w:gridSpan w:val="3"/>
            <w:tcBorders>
              <w:left w:val="nil"/>
              <w:bottom w:val="nil"/>
            </w:tcBorders>
          </w:tcPr>
          <w:p w:rsidR="0080677A" w:rsidRDefault="008067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896" w:type="dxa"/>
          </w:tcPr>
          <w:p w:rsidR="0080677A" w:rsidRDefault="00BD51DF">
            <w:pPr>
              <w:tabs>
                <w:tab w:val="center" w:pos="8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7937E0">
              <w:rPr>
                <w:b/>
                <w:bCs/>
              </w:rPr>
              <w:t>000</w:t>
            </w:r>
          </w:p>
        </w:tc>
      </w:tr>
    </w:tbl>
    <w:p w:rsidR="0080677A" w:rsidRDefault="0080677A">
      <w:pPr>
        <w:numPr>
          <w:ilvl w:val="0"/>
          <w:numId w:val="4"/>
        </w:numPr>
        <w:tabs>
          <w:tab w:val="clear" w:pos="0"/>
          <w:tab w:val="num" w:pos="540"/>
        </w:tabs>
        <w:ind w:left="0" w:firstLine="0"/>
        <w:jc w:val="both"/>
      </w:pPr>
      <w:r>
        <w:t xml:space="preserve">Изменение любого из </w:t>
      </w:r>
      <w:proofErr w:type="gramStart"/>
      <w:r>
        <w:t>перечисленных</w:t>
      </w:r>
      <w:proofErr w:type="gramEnd"/>
      <w:r>
        <w:t xml:space="preserve"> в п. 4.1. Настоящего Договора условий, а равно изменения системы налогообложения, действующего законодательства и прочее, влечет изменение стоимости обслуживания,  с месяца указанных изменений. Новые условия оплаты определяется в дополнительном соглашении к Настоящему Договору, являющемся его неотъемлемой частью.</w:t>
      </w:r>
    </w:p>
    <w:p w:rsidR="0080677A" w:rsidRDefault="0080677A">
      <w:pPr>
        <w:numPr>
          <w:ilvl w:val="1"/>
          <w:numId w:val="22"/>
        </w:numPr>
        <w:ind w:left="0" w:firstLine="0"/>
        <w:jc w:val="both"/>
      </w:pPr>
      <w:r>
        <w:t xml:space="preserve">    За представленные услуги, с учетом </w:t>
      </w:r>
      <w:proofErr w:type="gramStart"/>
      <w:r>
        <w:t>условий деятельности Заказчика, предусмотренных в пункте 4.1 настоящего договора Заказчик выплачивает</w:t>
      </w:r>
      <w:proofErr w:type="gramEnd"/>
      <w:r>
        <w:t xml:space="preserve"> Исполнителю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8640"/>
        <w:gridCol w:w="1080"/>
      </w:tblGrid>
      <w:tr w:rsidR="0080677A">
        <w:tblPrEx>
          <w:tblCellMar>
            <w:top w:w="0" w:type="dxa"/>
            <w:bottom w:w="0" w:type="dxa"/>
          </w:tblCellMar>
        </w:tblPrEx>
        <w:tc>
          <w:tcPr>
            <w:tcW w:w="8640" w:type="dxa"/>
            <w:tcBorders>
              <w:bottom w:val="single" w:sz="4" w:space="0" w:color="auto"/>
            </w:tcBorders>
          </w:tcPr>
          <w:p w:rsidR="0080677A" w:rsidRDefault="00BD51DF" w:rsidP="00BD51DF">
            <w:pPr>
              <w:jc w:val="center"/>
            </w:pPr>
            <w:r>
              <w:rPr>
                <w:b/>
              </w:rPr>
              <w:t xml:space="preserve">180 </w:t>
            </w:r>
            <w:r w:rsidR="005D09D1">
              <w:rPr>
                <w:b/>
              </w:rPr>
              <w:t>000</w:t>
            </w:r>
            <w:r w:rsidR="00AF2BDE">
              <w:t xml:space="preserve"> </w:t>
            </w:r>
            <w:r w:rsidR="0080677A" w:rsidRPr="00526357">
              <w:rPr>
                <w:b/>
              </w:rPr>
              <w:t>(</w:t>
            </w:r>
            <w:r w:rsidR="005D09D1">
              <w:rPr>
                <w:b/>
              </w:rPr>
              <w:t xml:space="preserve">сто </w:t>
            </w:r>
            <w:r>
              <w:rPr>
                <w:b/>
              </w:rPr>
              <w:t>восемьдесят</w:t>
            </w:r>
            <w:r w:rsidR="00526357" w:rsidRPr="00526357">
              <w:rPr>
                <w:b/>
              </w:rPr>
              <w:t xml:space="preserve"> тысяч рублей</w:t>
            </w:r>
            <w:r w:rsidR="0080677A" w:rsidRPr="00526357">
              <w:rPr>
                <w:b/>
              </w:rPr>
              <w:t>)</w:t>
            </w:r>
          </w:p>
        </w:tc>
        <w:tc>
          <w:tcPr>
            <w:tcW w:w="1080" w:type="dxa"/>
          </w:tcPr>
          <w:p w:rsidR="0080677A" w:rsidRDefault="0080677A">
            <w:r>
              <w:t>рублей.</w:t>
            </w:r>
          </w:p>
        </w:tc>
      </w:tr>
    </w:tbl>
    <w:p w:rsidR="0080677A" w:rsidRDefault="0080677A">
      <w:pPr>
        <w:numPr>
          <w:ilvl w:val="1"/>
          <w:numId w:val="22"/>
        </w:numPr>
        <w:tabs>
          <w:tab w:val="clear" w:pos="360"/>
          <w:tab w:val="num" w:pos="540"/>
        </w:tabs>
        <w:ind w:left="0" w:firstLine="0"/>
      </w:pPr>
      <w:r>
        <w:t xml:space="preserve">  Указанная сумма выплачивается Заказчиком в течение срока действия договора: </w:t>
      </w:r>
    </w:p>
    <w:tbl>
      <w:tblPr>
        <w:tblW w:w="9656" w:type="dxa"/>
        <w:tblInd w:w="-72" w:type="dxa"/>
        <w:tblLook w:val="0000" w:firstRow="0" w:lastRow="0" w:firstColumn="0" w:lastColumn="0" w:noHBand="0" w:noVBand="0"/>
      </w:tblPr>
      <w:tblGrid>
        <w:gridCol w:w="720"/>
        <w:gridCol w:w="1440"/>
        <w:gridCol w:w="540"/>
        <w:gridCol w:w="5954"/>
        <w:gridCol w:w="1002"/>
      </w:tblGrid>
      <w:tr w:rsidR="00806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2"/>
          </w:tcPr>
          <w:p w:rsidR="0080677A" w:rsidRDefault="0080677A">
            <w:r>
              <w:t xml:space="preserve"> При подписании </w:t>
            </w:r>
          </w:p>
        </w:tc>
        <w:tc>
          <w:tcPr>
            <w:tcW w:w="6494" w:type="dxa"/>
            <w:gridSpan w:val="2"/>
            <w:tcBorders>
              <w:bottom w:val="single" w:sz="4" w:space="0" w:color="auto"/>
            </w:tcBorders>
          </w:tcPr>
          <w:p w:rsidR="0080677A" w:rsidRDefault="00BD51DF" w:rsidP="00AF2BDE">
            <w:pPr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002" w:type="dxa"/>
          </w:tcPr>
          <w:p w:rsidR="0080677A" w:rsidRDefault="0080677A">
            <w:r>
              <w:t>рублей,</w:t>
            </w:r>
          </w:p>
        </w:tc>
      </w:tr>
      <w:tr w:rsidR="0080677A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2"/>
          </w:tcPr>
          <w:p w:rsidR="0080677A" w:rsidRDefault="00526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01.11.0</w:t>
            </w:r>
            <w:r w:rsidR="00D85A5B">
              <w:rPr>
                <w:b/>
                <w:bCs/>
              </w:rPr>
              <w:t>7</w:t>
            </w:r>
          </w:p>
        </w:tc>
        <w:tc>
          <w:tcPr>
            <w:tcW w:w="6494" w:type="dxa"/>
            <w:gridSpan w:val="2"/>
            <w:tcBorders>
              <w:bottom w:val="single" w:sz="4" w:space="0" w:color="auto"/>
            </w:tcBorders>
          </w:tcPr>
          <w:p w:rsidR="0080677A" w:rsidRDefault="00BD51DF" w:rsidP="00AF2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</w:t>
            </w:r>
          </w:p>
        </w:tc>
        <w:tc>
          <w:tcPr>
            <w:tcW w:w="1002" w:type="dxa"/>
          </w:tcPr>
          <w:p w:rsidR="0080677A" w:rsidRDefault="0080677A">
            <w:r>
              <w:t>рублей,</w:t>
            </w:r>
          </w:p>
        </w:tc>
      </w:tr>
      <w:tr w:rsidR="0080677A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2"/>
          </w:tcPr>
          <w:p w:rsidR="0080677A" w:rsidRDefault="00526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01.12.0</w:t>
            </w:r>
            <w:r w:rsidR="00D85A5B">
              <w:rPr>
                <w:b/>
                <w:bCs/>
              </w:rPr>
              <w:t>7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77A" w:rsidRDefault="00BD51DF" w:rsidP="00AF2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</w:t>
            </w:r>
          </w:p>
        </w:tc>
        <w:tc>
          <w:tcPr>
            <w:tcW w:w="1002" w:type="dxa"/>
          </w:tcPr>
          <w:p w:rsidR="0080677A" w:rsidRDefault="0080677A">
            <w:r>
              <w:t>рублей,</w:t>
            </w:r>
          </w:p>
        </w:tc>
      </w:tr>
      <w:tr w:rsidR="00765FD1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2"/>
          </w:tcPr>
          <w:p w:rsidR="00765FD1" w:rsidRDefault="00765FD1">
            <w:pPr>
              <w:jc w:val="center"/>
              <w:rPr>
                <w:b/>
                <w:bCs/>
              </w:rPr>
            </w:pPr>
          </w:p>
        </w:tc>
        <w:tc>
          <w:tcPr>
            <w:tcW w:w="6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FD1" w:rsidRDefault="00765FD1">
            <w:pPr>
              <w:jc w:val="center"/>
              <w:rPr>
                <w:b/>
                <w:bCs/>
              </w:rPr>
            </w:pPr>
          </w:p>
        </w:tc>
        <w:tc>
          <w:tcPr>
            <w:tcW w:w="1002" w:type="dxa"/>
          </w:tcPr>
          <w:p w:rsidR="00765FD1" w:rsidRDefault="00765FD1"/>
        </w:tc>
      </w:tr>
      <w:tr w:rsidR="00806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02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677A" w:rsidRDefault="0080677A">
            <w:pPr>
              <w:jc w:val="center"/>
            </w:pPr>
            <w:r>
              <w:t>4.5.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77A" w:rsidRDefault="0080677A">
            <w:r>
              <w:t>Вид расчетов: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77A" w:rsidRDefault="00BD5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="00AF2BDE">
              <w:rPr>
                <w:b/>
                <w:bCs/>
              </w:rPr>
              <w:t>аличный</w:t>
            </w:r>
            <w:r>
              <w:rPr>
                <w:b/>
                <w:bCs/>
              </w:rPr>
              <w:t>, безналичный</w:t>
            </w:r>
            <w:r w:rsidR="0080677A">
              <w:rPr>
                <w:b/>
                <w:bCs/>
              </w:rPr>
              <w:t xml:space="preserve"> </w:t>
            </w:r>
          </w:p>
        </w:tc>
      </w:tr>
      <w:tr w:rsidR="00806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02" w:type="dxa"/>
          <w:trHeight w:val="1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677A" w:rsidRDefault="0080677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77A" w:rsidRDefault="0080677A"/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0677A" w:rsidRDefault="008067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(наличный, безналичный, смешанный)</w:t>
            </w:r>
          </w:p>
        </w:tc>
      </w:tr>
      <w:tr w:rsidR="00806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02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677A" w:rsidRDefault="0080677A">
            <w:pPr>
              <w:jc w:val="center"/>
            </w:pPr>
            <w:r>
              <w:t>4.6.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77A" w:rsidRDefault="0080677A">
            <w:r>
              <w:t>Форма расчетов: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77A" w:rsidRDefault="0080677A">
            <w:pPr>
              <w:jc w:val="center"/>
              <w:rPr>
                <w:b/>
                <w:bCs/>
              </w:rPr>
            </w:pPr>
          </w:p>
        </w:tc>
      </w:tr>
      <w:tr w:rsidR="00806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02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677A" w:rsidRDefault="0080677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77A" w:rsidRDefault="0080677A"/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0677A" w:rsidRDefault="008067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(платежное поручение, чек, требование-поручение)</w:t>
            </w:r>
          </w:p>
        </w:tc>
      </w:tr>
    </w:tbl>
    <w:p w:rsidR="0080677A" w:rsidRDefault="0080677A">
      <w:pPr>
        <w:numPr>
          <w:ilvl w:val="0"/>
          <w:numId w:val="21"/>
        </w:numPr>
        <w:tabs>
          <w:tab w:val="clear" w:pos="624"/>
          <w:tab w:val="num" w:pos="540"/>
        </w:tabs>
        <w:ind w:left="0" w:firstLine="0"/>
      </w:pPr>
      <w:r>
        <w:t>Деньги, оплаченные за абонентское обслуживание, не возвращаются.</w:t>
      </w:r>
    </w:p>
    <w:p w:rsidR="0080677A" w:rsidRDefault="0080677A">
      <w:pPr>
        <w:numPr>
          <w:ilvl w:val="0"/>
          <w:numId w:val="5"/>
        </w:numPr>
        <w:tabs>
          <w:tab w:val="clear" w:pos="624"/>
          <w:tab w:val="num" w:pos="540"/>
        </w:tabs>
        <w:ind w:left="0" w:firstLine="0"/>
        <w:jc w:val="both"/>
      </w:pPr>
      <w:r>
        <w:t>Денежное вознаграждение оплачивается Заказчиком независимо от того, воспользовался или не воспользовался Заказчик услугами, предоставленными Исполнителем.</w:t>
      </w:r>
    </w:p>
    <w:p w:rsidR="0080677A" w:rsidRDefault="0080677A">
      <w:pPr>
        <w:pStyle w:val="3"/>
      </w:pPr>
      <w:r>
        <w:t>5. Ответственность сторон</w:t>
      </w:r>
    </w:p>
    <w:p w:rsidR="0080677A" w:rsidRDefault="00AF2BDE" w:rsidP="00AF2BDE">
      <w:pPr>
        <w:jc w:val="both"/>
        <w:rPr>
          <w:caps/>
        </w:rPr>
      </w:pPr>
      <w:r>
        <w:t>5.1.</w:t>
      </w:r>
      <w:r w:rsidR="0080677A">
        <w:t xml:space="preserve">При нарушении Заказчиком сроков оплаты услуг, предусмотренных настоящим договором, он уплачивает Исполнителю пени в размере </w:t>
      </w:r>
      <w:r w:rsidR="0080677A">
        <w:rPr>
          <w:b/>
          <w:bCs/>
        </w:rPr>
        <w:t>0.5 %</w:t>
      </w:r>
      <w:r w:rsidR="0080677A">
        <w:t xml:space="preserve"> стоимости неоплаченных в срок услуг за каждый день просрочки, но не более </w:t>
      </w:r>
      <w:r w:rsidR="0080677A">
        <w:rPr>
          <w:b/>
          <w:bCs/>
        </w:rPr>
        <w:t>10 %</w:t>
      </w:r>
      <w:r w:rsidR="0080677A">
        <w:t xml:space="preserve">  от вышеуказанной суммы. </w:t>
      </w:r>
    </w:p>
    <w:p w:rsidR="0080677A" w:rsidRDefault="00AF2BDE" w:rsidP="00AF2BDE">
      <w:pPr>
        <w:jc w:val="both"/>
      </w:pPr>
      <w:r>
        <w:t>5.2.</w:t>
      </w:r>
      <w:r w:rsidR="0080677A">
        <w:t>При нарушении обязательств по договору Заказчиком, если в результате нарушения Исполнитель не в состоянии исполнить обязательств, Исполнитель не  несет ответственность перед Заказчиком.</w:t>
      </w:r>
    </w:p>
    <w:p w:rsidR="00526357" w:rsidRDefault="00AF2BDE" w:rsidP="00AF2BDE">
      <w:pPr>
        <w:jc w:val="both"/>
        <w:rPr>
          <w:caps/>
        </w:rPr>
      </w:pPr>
      <w:r>
        <w:t>5.3.</w:t>
      </w:r>
      <w:r w:rsidR="0080677A">
        <w:t>Ответственность сторон, не предусмотренная настоящим Договором, регулируется в соответствии с действующим Законодательством.</w:t>
      </w:r>
    </w:p>
    <w:p w:rsidR="0080677A" w:rsidRDefault="0080677A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Срок действия договора, основания его прекращения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1620"/>
        <w:gridCol w:w="540"/>
        <w:gridCol w:w="1620"/>
        <w:gridCol w:w="1620"/>
      </w:tblGrid>
      <w:tr w:rsidR="0080677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0677A" w:rsidRDefault="0080677A">
            <w:pPr>
              <w:pStyle w:val="a4"/>
              <w:ind w:firstLine="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6.1.</w:t>
            </w:r>
          </w:p>
        </w:tc>
        <w:tc>
          <w:tcPr>
            <w:tcW w:w="3600" w:type="dxa"/>
          </w:tcPr>
          <w:p w:rsidR="0080677A" w:rsidRDefault="0080677A">
            <w:pPr>
              <w:pStyle w:val="a4"/>
              <w:ind w:firstLine="0"/>
              <w:jc w:val="both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Настоящий  договор действует </w:t>
            </w:r>
            <w:proofErr w:type="gramStart"/>
            <w:r>
              <w:rPr>
                <w:caps w:val="0"/>
                <w:sz w:val="24"/>
                <w:szCs w:val="24"/>
              </w:rPr>
              <w:t>с</w:t>
            </w:r>
            <w:proofErr w:type="gramEnd"/>
            <w:r>
              <w:rPr>
                <w:caps w:val="0"/>
                <w:sz w:val="24"/>
                <w:szCs w:val="24"/>
              </w:rPr>
              <w:t xml:space="preserve">  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0677A" w:rsidRDefault="00765FD1" w:rsidP="00BD51DF">
            <w:pPr>
              <w:pStyle w:val="a4"/>
              <w:ind w:firstLine="0"/>
              <w:rPr>
                <w:b/>
                <w:caps w:val="0"/>
                <w:sz w:val="24"/>
                <w:szCs w:val="24"/>
              </w:rPr>
            </w:pPr>
            <w:r>
              <w:rPr>
                <w:b/>
                <w:caps w:val="0"/>
                <w:sz w:val="24"/>
                <w:szCs w:val="24"/>
              </w:rPr>
              <w:t>01</w:t>
            </w:r>
            <w:r w:rsidR="0080677A">
              <w:rPr>
                <w:b/>
                <w:caps w:val="0"/>
                <w:sz w:val="24"/>
                <w:szCs w:val="24"/>
              </w:rPr>
              <w:t>.</w:t>
            </w:r>
            <w:r w:rsidR="00BD51DF">
              <w:rPr>
                <w:b/>
                <w:caps w:val="0"/>
                <w:sz w:val="24"/>
                <w:szCs w:val="24"/>
              </w:rPr>
              <w:t>01</w:t>
            </w:r>
            <w:r w:rsidR="0080677A">
              <w:rPr>
                <w:b/>
                <w:caps w:val="0"/>
                <w:sz w:val="24"/>
                <w:szCs w:val="24"/>
              </w:rPr>
              <w:t>.200</w:t>
            </w:r>
            <w:r w:rsidR="00526357">
              <w:rPr>
                <w:b/>
                <w:caps w:val="0"/>
                <w:sz w:val="24"/>
                <w:szCs w:val="24"/>
              </w:rPr>
              <w:t>7</w:t>
            </w:r>
            <w:r w:rsidR="0080677A">
              <w:rPr>
                <w:b/>
                <w:caps w:val="0"/>
                <w:sz w:val="24"/>
                <w:szCs w:val="24"/>
              </w:rPr>
              <w:t xml:space="preserve"> г.</w:t>
            </w:r>
          </w:p>
        </w:tc>
        <w:tc>
          <w:tcPr>
            <w:tcW w:w="540" w:type="dxa"/>
          </w:tcPr>
          <w:p w:rsidR="0080677A" w:rsidRDefault="0080677A">
            <w:pPr>
              <w:pStyle w:val="a4"/>
              <w:ind w:firstLine="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по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0677A" w:rsidRDefault="0080677A">
            <w:pPr>
              <w:pStyle w:val="a4"/>
              <w:ind w:firstLine="0"/>
              <w:rPr>
                <w:b/>
                <w:caps w:val="0"/>
                <w:sz w:val="24"/>
                <w:szCs w:val="24"/>
              </w:rPr>
            </w:pPr>
            <w:r>
              <w:rPr>
                <w:b/>
                <w:caps w:val="0"/>
                <w:sz w:val="24"/>
                <w:szCs w:val="24"/>
              </w:rPr>
              <w:t xml:space="preserve"> </w:t>
            </w:r>
            <w:r w:rsidR="00765FD1">
              <w:rPr>
                <w:b/>
                <w:caps w:val="0"/>
                <w:sz w:val="24"/>
                <w:szCs w:val="24"/>
              </w:rPr>
              <w:t>31</w:t>
            </w:r>
            <w:r>
              <w:rPr>
                <w:b/>
                <w:caps w:val="0"/>
                <w:sz w:val="24"/>
                <w:szCs w:val="24"/>
              </w:rPr>
              <w:t>.</w:t>
            </w:r>
            <w:r w:rsidR="00857D20">
              <w:rPr>
                <w:b/>
                <w:caps w:val="0"/>
                <w:sz w:val="24"/>
                <w:szCs w:val="24"/>
              </w:rPr>
              <w:t>12</w:t>
            </w:r>
            <w:r>
              <w:rPr>
                <w:b/>
                <w:caps w:val="0"/>
                <w:sz w:val="24"/>
                <w:szCs w:val="24"/>
              </w:rPr>
              <w:t>.200</w:t>
            </w:r>
            <w:r w:rsidR="00526357">
              <w:rPr>
                <w:b/>
                <w:caps w:val="0"/>
                <w:sz w:val="24"/>
                <w:szCs w:val="24"/>
              </w:rPr>
              <w:t>7</w:t>
            </w:r>
            <w:r>
              <w:rPr>
                <w:b/>
                <w:caps w:val="0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80677A" w:rsidRDefault="0080677A">
            <w:pPr>
              <w:pStyle w:val="a4"/>
              <w:ind w:firstLine="0"/>
              <w:jc w:val="left"/>
              <w:rPr>
                <w:caps w:val="0"/>
                <w:sz w:val="24"/>
                <w:szCs w:val="24"/>
              </w:rPr>
            </w:pPr>
          </w:p>
        </w:tc>
      </w:tr>
    </w:tbl>
    <w:p w:rsidR="0080677A" w:rsidRDefault="0080677A">
      <w:pPr>
        <w:pStyle w:val="a4"/>
        <w:ind w:firstLine="0"/>
        <w:jc w:val="both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Исполнитель обязуется приступить к выполнению работ с момента предоставления необходимой документации и информации, с правом досрочного выполнения.</w:t>
      </w:r>
    </w:p>
    <w:p w:rsidR="0080677A" w:rsidRDefault="0080677A">
      <w:pPr>
        <w:pStyle w:val="a4"/>
        <w:ind w:firstLine="0"/>
        <w:jc w:val="both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6.2. </w:t>
      </w:r>
      <w:proofErr w:type="gramStart"/>
      <w:r>
        <w:rPr>
          <w:caps w:val="0"/>
          <w:sz w:val="24"/>
          <w:szCs w:val="24"/>
        </w:rPr>
        <w:t>Договор</w:t>
      </w:r>
      <w:proofErr w:type="gramEnd"/>
      <w:r>
        <w:rPr>
          <w:caps w:val="0"/>
          <w:sz w:val="24"/>
          <w:szCs w:val="24"/>
        </w:rPr>
        <w:t xml:space="preserve"> может быть расторгнут досрочно по соглашению сторон, либо в предусмотренном законом порядке. </w:t>
      </w:r>
    </w:p>
    <w:p w:rsidR="0080677A" w:rsidRDefault="0080677A">
      <w:pPr>
        <w:pStyle w:val="3"/>
      </w:pPr>
      <w:r>
        <w:t>7. Гарантии</w:t>
      </w:r>
    </w:p>
    <w:p w:rsidR="0080677A" w:rsidRDefault="0080677A">
      <w:pPr>
        <w:numPr>
          <w:ilvl w:val="0"/>
          <w:numId w:val="6"/>
        </w:numPr>
        <w:tabs>
          <w:tab w:val="clear" w:pos="0"/>
          <w:tab w:val="num" w:pos="540"/>
        </w:tabs>
        <w:ind w:left="0" w:firstLine="0"/>
        <w:jc w:val="both"/>
      </w:pPr>
      <w:r>
        <w:t>Гарантийный срок по Настоящему Договору составляет четыре года с момента подписания акта сдачи-приемки, и действует исключительно в пределах услуг по абонентскому обслуживанию Заказчика.</w:t>
      </w:r>
    </w:p>
    <w:p w:rsidR="0080677A" w:rsidRDefault="0080677A">
      <w:pPr>
        <w:numPr>
          <w:ilvl w:val="0"/>
          <w:numId w:val="14"/>
        </w:numPr>
        <w:tabs>
          <w:tab w:val="clear" w:pos="0"/>
          <w:tab w:val="num" w:pos="540"/>
        </w:tabs>
        <w:ind w:left="0" w:firstLine="0"/>
        <w:jc w:val="both"/>
      </w:pPr>
      <w:r>
        <w:t>В случае предъявления к Заказчику претензий и штрафных санкций ИМНС, ПФР, ФОМС, ФСС по вине Исполнителя в течение гарантийного срока, Исполнитель обязуется бесплатно осуществлять защиту интересов Заказчика по спорным вопросам, в отношении выполненных, по настоящему договору работ (оказанных услуг)</w:t>
      </w:r>
      <w:r w:rsidR="00BD51DF">
        <w:t>.</w:t>
      </w:r>
    </w:p>
    <w:p w:rsidR="00526357" w:rsidRDefault="0080677A">
      <w:pPr>
        <w:numPr>
          <w:ilvl w:val="0"/>
          <w:numId w:val="16"/>
        </w:numPr>
        <w:tabs>
          <w:tab w:val="clear" w:pos="0"/>
          <w:tab w:val="num" w:pos="540"/>
        </w:tabs>
        <w:ind w:left="0" w:firstLine="0"/>
        <w:jc w:val="both"/>
      </w:pPr>
      <w:r>
        <w:t>Условия настоящей гарантии могут быть применимы лишь в том случае, если сам Заказчик использовал результаты выполненных по настоящему договору работ (оказанных услуг) разумно и добросовестно. Кроме того  условия настоящей гарантии не распространяются на случаи, когда правовые споры возникли по вине (неосторожности) самого Заказчика вследствие нарушения им действующего законодательства, или неосмотрительности, или небрежности.</w:t>
      </w:r>
    </w:p>
    <w:p w:rsidR="00526357" w:rsidRDefault="00526357" w:rsidP="00273073">
      <w:pPr>
        <w:jc w:val="center"/>
        <w:rPr>
          <w:b/>
        </w:rPr>
      </w:pPr>
      <w:r w:rsidRPr="00526357">
        <w:rPr>
          <w:b/>
        </w:rPr>
        <w:t>8.</w:t>
      </w:r>
      <w:r>
        <w:rPr>
          <w:b/>
        </w:rPr>
        <w:t xml:space="preserve"> ФОРС-МАЖОР</w:t>
      </w:r>
    </w:p>
    <w:p w:rsidR="00BA475A" w:rsidRDefault="00526357" w:rsidP="00526357">
      <w:r>
        <w:t>8.1</w:t>
      </w:r>
      <w:r w:rsidR="00BA475A">
        <w:t xml:space="preserve">. </w:t>
      </w:r>
      <w:r>
        <w:t xml:space="preserve"> Стороны освобождаются от ответственности за частичное </w:t>
      </w:r>
      <w:r w:rsidR="00BA475A">
        <w:t>или полное неисполнения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(форс-мажор).</w:t>
      </w:r>
    </w:p>
    <w:p w:rsidR="00BA475A" w:rsidRDefault="00BA475A" w:rsidP="00526357">
      <w:r>
        <w:t xml:space="preserve">8.2.  При наступлении и прекращении указанных в </w:t>
      </w:r>
      <w:proofErr w:type="gramStart"/>
      <w:r>
        <w:t>п</w:t>
      </w:r>
      <w:proofErr w:type="gramEnd"/>
      <w:r>
        <w:t xml:space="preserve"> 7.1.обстоятельств сторона настоящего Договора  для которой создалась невозможность исполнения своих обязательств, должна немедленно известить об этом другую сторону, приложив к извещению справку соответствующего государственного органа.</w:t>
      </w:r>
    </w:p>
    <w:p w:rsidR="00526357" w:rsidRPr="00526357" w:rsidRDefault="00BA475A" w:rsidP="00526357">
      <w:r>
        <w:t xml:space="preserve">8.3. наступление обстоятельств, вызванных действием непреодолимой силы, влечет увеличение срока исполнения обязательств по настоящему Договору  на период действия обстоятельств. </w:t>
      </w:r>
    </w:p>
    <w:p w:rsidR="0080677A" w:rsidRDefault="00E35FB3">
      <w:pPr>
        <w:pStyle w:val="3"/>
      </w:pPr>
      <w:r>
        <w:t>9</w:t>
      </w:r>
      <w:r w:rsidR="0080677A">
        <w:t>. Дополнительные соглашения</w:t>
      </w:r>
    </w:p>
    <w:p w:rsidR="0080677A" w:rsidRDefault="00E35FB3" w:rsidP="00E35FB3">
      <w:pPr>
        <w:jc w:val="both"/>
      </w:pPr>
      <w:r>
        <w:t>9.1.</w:t>
      </w:r>
      <w:r w:rsidR="0080677A"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80677A" w:rsidRDefault="00E35FB3">
      <w:pPr>
        <w:pStyle w:val="3"/>
      </w:pPr>
      <w:r>
        <w:t>10</w:t>
      </w:r>
      <w:r w:rsidR="0080677A">
        <w:t>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80677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0677A" w:rsidRDefault="0056585E">
            <w:pPr>
              <w:jc w:val="center"/>
            </w:pPr>
            <w:r>
              <w:t>Доверитель</w:t>
            </w:r>
            <w:r w:rsidR="0080677A">
              <w:t>:</w:t>
            </w:r>
          </w:p>
        </w:tc>
        <w:tc>
          <w:tcPr>
            <w:tcW w:w="4785" w:type="dxa"/>
          </w:tcPr>
          <w:p w:rsidR="0080677A" w:rsidRDefault="0080677A">
            <w:pPr>
              <w:jc w:val="center"/>
            </w:pPr>
            <w:r>
              <w:t>Исполнитель:</w:t>
            </w:r>
          </w:p>
        </w:tc>
      </w:tr>
      <w:tr w:rsidR="0080677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0677A" w:rsidRDefault="0056585E">
            <w:pPr>
              <w:jc w:val="center"/>
            </w:pPr>
            <w:r>
              <w:t>ООО</w:t>
            </w:r>
            <w:r w:rsidR="00273073">
              <w:t xml:space="preserve"> </w:t>
            </w:r>
            <w:r w:rsidR="0080677A">
              <w:t xml:space="preserve">  </w:t>
            </w:r>
          </w:p>
        </w:tc>
        <w:tc>
          <w:tcPr>
            <w:tcW w:w="4785" w:type="dxa"/>
          </w:tcPr>
          <w:p w:rsidR="00347BA5" w:rsidRDefault="00765FD1" w:rsidP="00347BA5">
            <w:r>
              <w:t xml:space="preserve">Московская </w:t>
            </w:r>
            <w:r w:rsidR="0080677A">
              <w:t xml:space="preserve">Налоговая консультация </w:t>
            </w:r>
            <w:r>
              <w:t xml:space="preserve">в лице </w:t>
            </w:r>
          </w:p>
          <w:p w:rsidR="009D6522" w:rsidRDefault="009D6522"/>
        </w:tc>
      </w:tr>
      <w:tr w:rsidR="0080677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0677A" w:rsidRDefault="00765FD1">
            <w:pPr>
              <w:rPr>
                <w:bCs/>
              </w:rPr>
            </w:pPr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 xml:space="preserve">осква, </w:t>
            </w:r>
          </w:p>
          <w:p w:rsidR="00E35FB3" w:rsidRPr="00246DC7" w:rsidRDefault="00E35FB3" w:rsidP="0056585E">
            <w:r>
              <w:rPr>
                <w:bCs/>
              </w:rPr>
              <w:t>ИНН771</w:t>
            </w:r>
            <w:r w:rsidR="0056585E">
              <w:rPr>
                <w:bCs/>
              </w:rPr>
              <w:t>000000000</w:t>
            </w:r>
            <w:r>
              <w:rPr>
                <w:bCs/>
              </w:rPr>
              <w:t xml:space="preserve"> КПП7715</w:t>
            </w:r>
            <w:r w:rsidR="0056585E">
              <w:rPr>
                <w:bCs/>
              </w:rPr>
              <w:t>00000000</w:t>
            </w:r>
          </w:p>
        </w:tc>
        <w:tc>
          <w:tcPr>
            <w:tcW w:w="4785" w:type="dxa"/>
          </w:tcPr>
          <w:p w:rsidR="0080677A" w:rsidRDefault="0080677A"/>
        </w:tc>
      </w:tr>
    </w:tbl>
    <w:p w:rsidR="0080677A" w:rsidRDefault="0080677A">
      <w:pPr>
        <w:pStyle w:val="1"/>
        <w:rPr>
          <w:b w:val="0"/>
          <w:sz w:val="24"/>
          <w:szCs w:val="24"/>
        </w:rPr>
      </w:pPr>
      <w:r>
        <w:rPr>
          <w:bCs/>
          <w:sz w:val="24"/>
          <w:szCs w:val="24"/>
        </w:rPr>
        <w:t>БАНКОВСКИЕ РЕКВИЗИТЫ</w:t>
      </w:r>
      <w:r>
        <w:rPr>
          <w:b w:val="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0677A">
        <w:tc>
          <w:tcPr>
            <w:tcW w:w="4785" w:type="dxa"/>
          </w:tcPr>
          <w:p w:rsidR="0080677A" w:rsidRDefault="0080677A">
            <w:pPr>
              <w:pStyle w:val="a5"/>
              <w:tabs>
                <w:tab w:val="clear" w:pos="4677"/>
                <w:tab w:val="clear" w:pos="9355"/>
              </w:tabs>
            </w:pPr>
            <w:proofErr w:type="gramStart"/>
            <w:r>
              <w:t>р</w:t>
            </w:r>
            <w:proofErr w:type="gramEnd"/>
            <w:r>
              <w:t xml:space="preserve">/с </w:t>
            </w:r>
            <w:r w:rsidR="0056585E">
              <w:t>00000000000000000000000</w:t>
            </w:r>
            <w:r>
              <w:t xml:space="preserve">                          </w:t>
            </w:r>
          </w:p>
        </w:tc>
        <w:tc>
          <w:tcPr>
            <w:tcW w:w="4785" w:type="dxa"/>
          </w:tcPr>
          <w:p w:rsidR="0080677A" w:rsidRDefault="0080677A">
            <w:pPr>
              <w:rPr>
                <w:caps/>
              </w:rPr>
            </w:pPr>
          </w:p>
        </w:tc>
      </w:tr>
      <w:tr w:rsidR="0080677A">
        <w:tc>
          <w:tcPr>
            <w:tcW w:w="4785" w:type="dxa"/>
          </w:tcPr>
          <w:p w:rsidR="0080677A" w:rsidRDefault="00E35FB3" w:rsidP="0056585E">
            <w:r>
              <w:t>В Банк Москв</w:t>
            </w:r>
            <w:r w:rsidR="0056585E">
              <w:t>а</w:t>
            </w:r>
          </w:p>
        </w:tc>
        <w:tc>
          <w:tcPr>
            <w:tcW w:w="4785" w:type="dxa"/>
          </w:tcPr>
          <w:p w:rsidR="0080677A" w:rsidRDefault="0080677A">
            <w:pPr>
              <w:rPr>
                <w:caps/>
              </w:rPr>
            </w:pPr>
          </w:p>
        </w:tc>
      </w:tr>
      <w:tr w:rsidR="0080677A">
        <w:tc>
          <w:tcPr>
            <w:tcW w:w="4785" w:type="dxa"/>
          </w:tcPr>
          <w:p w:rsidR="0080677A" w:rsidRDefault="0080677A" w:rsidP="0056585E">
            <w:r>
              <w:t xml:space="preserve">к/с </w:t>
            </w:r>
            <w:r w:rsidR="0056585E">
              <w:t>0000000000000000000000000</w:t>
            </w:r>
            <w:r>
              <w:t xml:space="preserve"> </w:t>
            </w:r>
          </w:p>
        </w:tc>
        <w:tc>
          <w:tcPr>
            <w:tcW w:w="4785" w:type="dxa"/>
          </w:tcPr>
          <w:p w:rsidR="0080677A" w:rsidRDefault="00290B03" w:rsidP="0056585E">
            <w:r>
              <w:rPr>
                <w:caps/>
              </w:rPr>
              <w:t xml:space="preserve">к/с   </w:t>
            </w:r>
            <w:r w:rsidR="0056585E">
              <w:rPr>
                <w:caps/>
              </w:rPr>
              <w:t>00000000000000000000</w:t>
            </w:r>
          </w:p>
        </w:tc>
      </w:tr>
      <w:tr w:rsidR="0080677A">
        <w:tc>
          <w:tcPr>
            <w:tcW w:w="4785" w:type="dxa"/>
          </w:tcPr>
          <w:p w:rsidR="0080677A" w:rsidRDefault="0080677A">
            <w:pPr>
              <w:pStyle w:val="a5"/>
              <w:tabs>
                <w:tab w:val="clear" w:pos="4677"/>
                <w:tab w:val="clear" w:pos="9355"/>
              </w:tabs>
            </w:pPr>
            <w:r>
              <w:t>Отделение</w:t>
            </w:r>
          </w:p>
        </w:tc>
        <w:tc>
          <w:tcPr>
            <w:tcW w:w="4785" w:type="dxa"/>
          </w:tcPr>
          <w:p w:rsidR="0080677A" w:rsidRDefault="00290B03">
            <w:r>
              <w:t>Банка России</w:t>
            </w:r>
          </w:p>
        </w:tc>
      </w:tr>
      <w:tr w:rsidR="0080677A">
        <w:tc>
          <w:tcPr>
            <w:tcW w:w="4785" w:type="dxa"/>
          </w:tcPr>
          <w:p w:rsidR="0080677A" w:rsidRDefault="0080677A">
            <w:r>
              <w:rPr>
                <w:caps/>
              </w:rPr>
              <w:t>БИК</w:t>
            </w:r>
            <w:r w:rsidR="00E35FB3">
              <w:rPr>
                <w:caps/>
              </w:rPr>
              <w:t>0</w:t>
            </w:r>
            <w:r w:rsidR="0056585E">
              <w:rPr>
                <w:caps/>
              </w:rPr>
              <w:t>000000000000</w:t>
            </w:r>
          </w:p>
        </w:tc>
        <w:tc>
          <w:tcPr>
            <w:tcW w:w="4785" w:type="dxa"/>
          </w:tcPr>
          <w:p w:rsidR="0080677A" w:rsidRDefault="0080677A" w:rsidP="0056585E">
            <w:r>
              <w:rPr>
                <w:caps/>
              </w:rPr>
              <w:t>БИК  0</w:t>
            </w:r>
            <w:r w:rsidR="0056585E">
              <w:rPr>
                <w:caps/>
              </w:rPr>
              <w:t>00000000000</w:t>
            </w:r>
          </w:p>
        </w:tc>
      </w:tr>
      <w:tr w:rsidR="0080677A">
        <w:tc>
          <w:tcPr>
            <w:tcW w:w="4785" w:type="dxa"/>
          </w:tcPr>
          <w:p w:rsidR="0080677A" w:rsidRDefault="0080677A">
            <w:r>
              <w:t xml:space="preserve">ИНН/КПП  </w:t>
            </w:r>
          </w:p>
        </w:tc>
        <w:tc>
          <w:tcPr>
            <w:tcW w:w="4785" w:type="dxa"/>
          </w:tcPr>
          <w:p w:rsidR="0080677A" w:rsidRDefault="00290B03" w:rsidP="0056585E">
            <w:r>
              <w:t>771</w:t>
            </w:r>
            <w:r w:rsidR="0056585E">
              <w:t>0000000000000</w:t>
            </w:r>
            <w:r w:rsidR="0080677A">
              <w:t>/</w:t>
            </w:r>
            <w:r>
              <w:t>77</w:t>
            </w:r>
            <w:r w:rsidR="0056585E">
              <w:t>00000000</w:t>
            </w:r>
            <w:r w:rsidR="0080677A">
              <w:t>1</w:t>
            </w:r>
          </w:p>
        </w:tc>
      </w:tr>
    </w:tbl>
    <w:p w:rsidR="0080677A" w:rsidRDefault="0080677A">
      <w:pPr>
        <w:jc w:val="both"/>
        <w:rPr>
          <w:caps/>
          <w:kern w:val="28"/>
        </w:rPr>
      </w:pPr>
      <w:r>
        <w:t>Совершено между сторонами-участниками, указанными выше, в двух экземплярах: по одному для каждой из сторон договора,  причем оба экземпляра имеют равную правовую силу.</w:t>
      </w:r>
    </w:p>
    <w:p w:rsidR="0080677A" w:rsidRDefault="0080677A">
      <w:pPr>
        <w:pStyle w:val="a4"/>
        <w:rPr>
          <w:caps w:val="0"/>
          <w:kern w:val="28"/>
          <w:sz w:val="24"/>
          <w:szCs w:val="24"/>
        </w:rPr>
      </w:pPr>
      <w:r>
        <w:rPr>
          <w:caps w:val="0"/>
          <w:kern w:val="28"/>
          <w:sz w:val="24"/>
          <w:szCs w:val="24"/>
        </w:rPr>
        <w:t>ПОДПИСИ СТОРОН: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2517"/>
        <w:gridCol w:w="2392"/>
        <w:gridCol w:w="2393"/>
      </w:tblGrid>
      <w:tr w:rsidR="0080677A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2"/>
          </w:tcPr>
          <w:p w:rsidR="0080677A" w:rsidRDefault="0080677A">
            <w:pPr>
              <w:jc w:val="center"/>
            </w:pPr>
            <w:bookmarkStart w:id="0" w:name="_GoBack"/>
            <w:r>
              <w:t>Заказчик</w:t>
            </w:r>
            <w:bookmarkEnd w:id="0"/>
            <w:r>
              <w:t>:</w:t>
            </w:r>
            <w:r w:rsidR="00273073">
              <w:t xml:space="preserve"> Генеральный директор</w:t>
            </w:r>
          </w:p>
        </w:tc>
        <w:tc>
          <w:tcPr>
            <w:tcW w:w="4785" w:type="dxa"/>
            <w:gridSpan w:val="2"/>
          </w:tcPr>
          <w:p w:rsidR="0080677A" w:rsidRDefault="0080677A">
            <w:pPr>
              <w:jc w:val="center"/>
            </w:pPr>
            <w:r>
              <w:t>Исполнитель:</w:t>
            </w:r>
          </w:p>
        </w:tc>
      </w:tr>
      <w:tr w:rsidR="0080677A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0677A" w:rsidRDefault="00273073">
            <w:pPr>
              <w:tabs>
                <w:tab w:val="right" w:pos="2176"/>
              </w:tabs>
            </w:pPr>
            <w:r>
              <w:t>К.П.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0677A" w:rsidRDefault="0080677A"/>
        </w:tc>
        <w:tc>
          <w:tcPr>
            <w:tcW w:w="2392" w:type="dxa"/>
          </w:tcPr>
          <w:p w:rsidR="0080677A" w:rsidRDefault="0080677A">
            <w:pPr>
              <w:jc w:val="center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0677A" w:rsidRDefault="0080677A">
            <w:pPr>
              <w:jc w:val="center"/>
            </w:pPr>
          </w:p>
        </w:tc>
      </w:tr>
    </w:tbl>
    <w:p w:rsidR="0080677A" w:rsidRDefault="0080677A">
      <w:r>
        <w:t xml:space="preserve">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80677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0677A" w:rsidRDefault="0080677A">
            <w:pPr>
              <w:jc w:val="center"/>
            </w:pPr>
            <w:r>
              <w:t>м.п.</w:t>
            </w:r>
          </w:p>
        </w:tc>
        <w:tc>
          <w:tcPr>
            <w:tcW w:w="4785" w:type="dxa"/>
          </w:tcPr>
          <w:p w:rsidR="0080677A" w:rsidRDefault="0080677A">
            <w:pPr>
              <w:jc w:val="center"/>
            </w:pPr>
            <w:r>
              <w:t>м.п.</w:t>
            </w:r>
          </w:p>
        </w:tc>
      </w:tr>
    </w:tbl>
    <w:p w:rsidR="0080677A" w:rsidRDefault="0080677A"/>
    <w:sectPr w:rsidR="0080677A">
      <w:footerReference w:type="even" r:id="rId8"/>
      <w:footerReference w:type="default" r:id="rId9"/>
      <w:pgSz w:w="11906" w:h="16838"/>
      <w:pgMar w:top="719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65" w:rsidRDefault="00381865">
      <w:r>
        <w:separator/>
      </w:r>
    </w:p>
  </w:endnote>
  <w:endnote w:type="continuationSeparator" w:id="0">
    <w:p w:rsidR="00381865" w:rsidRDefault="0038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7A" w:rsidRDefault="0080677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77A" w:rsidRDefault="0080677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7A" w:rsidRDefault="0080677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585E">
      <w:rPr>
        <w:rStyle w:val="a6"/>
        <w:noProof/>
      </w:rPr>
      <w:t>4</w:t>
    </w:r>
    <w:r>
      <w:rPr>
        <w:rStyle w:val="a6"/>
      </w:rPr>
      <w:fldChar w:fldCharType="end"/>
    </w:r>
  </w:p>
  <w:p w:rsidR="0080677A" w:rsidRDefault="0080677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65" w:rsidRDefault="00381865">
      <w:r>
        <w:separator/>
      </w:r>
    </w:p>
  </w:footnote>
  <w:footnote w:type="continuationSeparator" w:id="0">
    <w:p w:rsidR="00381865" w:rsidRDefault="00381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53D"/>
    <w:multiLevelType w:val="hybridMultilevel"/>
    <w:tmpl w:val="DE920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B152C"/>
    <w:multiLevelType w:val="hybridMultilevel"/>
    <w:tmpl w:val="CAEA0432"/>
    <w:lvl w:ilvl="0" w:tplc="B270E782">
      <w:start w:val="1"/>
      <w:numFmt w:val="none"/>
      <w:lvlText w:val="4.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35481"/>
    <w:multiLevelType w:val="hybridMultilevel"/>
    <w:tmpl w:val="49EC514C"/>
    <w:lvl w:ilvl="0" w:tplc="5FF82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204F0A">
      <w:numFmt w:val="none"/>
      <w:lvlText w:val=""/>
      <w:lvlJc w:val="left"/>
      <w:pPr>
        <w:tabs>
          <w:tab w:val="num" w:pos="360"/>
        </w:tabs>
      </w:pPr>
    </w:lvl>
    <w:lvl w:ilvl="2" w:tplc="B4580CD2">
      <w:numFmt w:val="none"/>
      <w:lvlText w:val=""/>
      <w:lvlJc w:val="left"/>
      <w:pPr>
        <w:tabs>
          <w:tab w:val="num" w:pos="360"/>
        </w:tabs>
      </w:pPr>
    </w:lvl>
    <w:lvl w:ilvl="3" w:tplc="2B4459C0">
      <w:numFmt w:val="none"/>
      <w:lvlText w:val=""/>
      <w:lvlJc w:val="left"/>
      <w:pPr>
        <w:tabs>
          <w:tab w:val="num" w:pos="360"/>
        </w:tabs>
      </w:pPr>
    </w:lvl>
    <w:lvl w:ilvl="4" w:tplc="9C805ABC">
      <w:numFmt w:val="none"/>
      <w:lvlText w:val=""/>
      <w:lvlJc w:val="left"/>
      <w:pPr>
        <w:tabs>
          <w:tab w:val="num" w:pos="360"/>
        </w:tabs>
      </w:pPr>
    </w:lvl>
    <w:lvl w:ilvl="5" w:tplc="6B46F754">
      <w:numFmt w:val="none"/>
      <w:lvlText w:val=""/>
      <w:lvlJc w:val="left"/>
      <w:pPr>
        <w:tabs>
          <w:tab w:val="num" w:pos="360"/>
        </w:tabs>
      </w:pPr>
    </w:lvl>
    <w:lvl w:ilvl="6" w:tplc="D66EDD3E">
      <w:numFmt w:val="none"/>
      <w:lvlText w:val=""/>
      <w:lvlJc w:val="left"/>
      <w:pPr>
        <w:tabs>
          <w:tab w:val="num" w:pos="360"/>
        </w:tabs>
      </w:pPr>
    </w:lvl>
    <w:lvl w:ilvl="7" w:tplc="54F6CCB6">
      <w:numFmt w:val="none"/>
      <w:lvlText w:val=""/>
      <w:lvlJc w:val="left"/>
      <w:pPr>
        <w:tabs>
          <w:tab w:val="num" w:pos="360"/>
        </w:tabs>
      </w:pPr>
    </w:lvl>
    <w:lvl w:ilvl="8" w:tplc="2174D7C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2B490D"/>
    <w:multiLevelType w:val="hybridMultilevel"/>
    <w:tmpl w:val="7910DA2E"/>
    <w:lvl w:ilvl="0" w:tplc="D7E4CEDA">
      <w:start w:val="1"/>
      <w:numFmt w:val="none"/>
      <w:lvlText w:val="4.6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21C29"/>
    <w:multiLevelType w:val="hybridMultilevel"/>
    <w:tmpl w:val="341C6DC6"/>
    <w:lvl w:ilvl="0" w:tplc="6DCA4C28">
      <w:start w:val="1"/>
      <w:numFmt w:val="none"/>
      <w:lvlText w:val="4.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83DC0"/>
    <w:multiLevelType w:val="hybridMultilevel"/>
    <w:tmpl w:val="7F2083A0"/>
    <w:lvl w:ilvl="0" w:tplc="6D3622D2">
      <w:start w:val="1"/>
      <w:numFmt w:val="none"/>
      <w:lvlText w:val="7.1%1.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D471B"/>
    <w:multiLevelType w:val="hybridMultilevel"/>
    <w:tmpl w:val="13040064"/>
    <w:lvl w:ilvl="0" w:tplc="2AC64304">
      <w:start w:val="1"/>
      <w:numFmt w:val="none"/>
      <w:lvlText w:val="5.3%1.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9F5C5A"/>
    <w:multiLevelType w:val="multilevel"/>
    <w:tmpl w:val="764E26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064F36"/>
    <w:multiLevelType w:val="hybridMultilevel"/>
    <w:tmpl w:val="46CC5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005364"/>
    <w:multiLevelType w:val="hybridMultilevel"/>
    <w:tmpl w:val="EB801C04"/>
    <w:lvl w:ilvl="0" w:tplc="8CF401DE">
      <w:start w:val="1"/>
      <w:numFmt w:val="none"/>
      <w:lvlText w:val="3.1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E7736"/>
    <w:multiLevelType w:val="hybridMultilevel"/>
    <w:tmpl w:val="6E1CA33A"/>
    <w:lvl w:ilvl="0" w:tplc="E7C4DE22">
      <w:start w:val="1"/>
      <w:numFmt w:val="none"/>
      <w:lvlText w:val="3.4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02414"/>
    <w:multiLevelType w:val="hybridMultilevel"/>
    <w:tmpl w:val="8556A776"/>
    <w:lvl w:ilvl="0" w:tplc="5136F0FC">
      <w:start w:val="1"/>
      <w:numFmt w:val="none"/>
      <w:lvlText w:val="7.2%1.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8376CD"/>
    <w:multiLevelType w:val="hybridMultilevel"/>
    <w:tmpl w:val="B6B01A7E"/>
    <w:lvl w:ilvl="0" w:tplc="9C142782">
      <w:start w:val="1"/>
      <w:numFmt w:val="none"/>
      <w:lvlText w:val="6.1%1.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77403F"/>
    <w:multiLevelType w:val="hybridMultilevel"/>
    <w:tmpl w:val="92B4ACCC"/>
    <w:lvl w:ilvl="0" w:tplc="19006AB8">
      <w:start w:val="1"/>
      <w:numFmt w:val="none"/>
      <w:lvlText w:val="5.4%1.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36372A"/>
    <w:multiLevelType w:val="hybridMultilevel"/>
    <w:tmpl w:val="674C420A"/>
    <w:lvl w:ilvl="0" w:tplc="3B6CFEB6">
      <w:start w:val="1"/>
      <w:numFmt w:val="none"/>
      <w:lvlText w:val="4.8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47164B"/>
    <w:multiLevelType w:val="hybridMultilevel"/>
    <w:tmpl w:val="5D829AC4"/>
    <w:lvl w:ilvl="0" w:tplc="5A583CF2">
      <w:start w:val="1"/>
      <w:numFmt w:val="none"/>
      <w:lvlText w:val="6.3%1.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04EFA"/>
    <w:multiLevelType w:val="hybridMultilevel"/>
    <w:tmpl w:val="072458FC"/>
    <w:lvl w:ilvl="0" w:tplc="C3FAFA3A">
      <w:start w:val="1"/>
      <w:numFmt w:val="none"/>
      <w:lvlText w:val="8.1%1.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282D17"/>
    <w:multiLevelType w:val="hybridMultilevel"/>
    <w:tmpl w:val="0D24A2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D8F36AC"/>
    <w:multiLevelType w:val="hybridMultilevel"/>
    <w:tmpl w:val="B7C0DD82"/>
    <w:lvl w:ilvl="0" w:tplc="FF2E38AA">
      <w:start w:val="1"/>
      <w:numFmt w:val="none"/>
      <w:lvlText w:val="4.2.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084B25"/>
    <w:multiLevelType w:val="hybridMultilevel"/>
    <w:tmpl w:val="1E805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7C1596"/>
    <w:multiLevelType w:val="hybridMultilevel"/>
    <w:tmpl w:val="96106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6F6979"/>
    <w:multiLevelType w:val="hybridMultilevel"/>
    <w:tmpl w:val="0DC6C812"/>
    <w:lvl w:ilvl="0" w:tplc="88D6DF0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CA20875"/>
    <w:multiLevelType w:val="hybridMultilevel"/>
    <w:tmpl w:val="34F61F7A"/>
    <w:lvl w:ilvl="0" w:tplc="AAFC2A86">
      <w:start w:val="1"/>
      <w:numFmt w:val="none"/>
      <w:lvlText w:val="4.1.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AA0BFB"/>
    <w:multiLevelType w:val="hybridMultilevel"/>
    <w:tmpl w:val="AA16C0B4"/>
    <w:lvl w:ilvl="0" w:tplc="4B6E513A">
      <w:start w:val="1"/>
      <w:numFmt w:val="none"/>
      <w:lvlText w:val="7.3%1.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8A6E61"/>
    <w:multiLevelType w:val="multilevel"/>
    <w:tmpl w:val="072458FC"/>
    <w:lvl w:ilvl="0">
      <w:start w:val="1"/>
      <w:numFmt w:val="none"/>
      <w:lvlText w:val="8.1%1.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3D1699"/>
    <w:multiLevelType w:val="hybridMultilevel"/>
    <w:tmpl w:val="36C0AAA8"/>
    <w:lvl w:ilvl="0" w:tplc="94564678">
      <w:start w:val="1"/>
      <w:numFmt w:val="none"/>
      <w:lvlText w:val="3.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DC0A3F"/>
    <w:multiLevelType w:val="multilevel"/>
    <w:tmpl w:val="7326D4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5384239"/>
    <w:multiLevelType w:val="multilevel"/>
    <w:tmpl w:val="85AECF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AF00E6F"/>
    <w:multiLevelType w:val="hybridMultilevel"/>
    <w:tmpl w:val="F54AA5D0"/>
    <w:lvl w:ilvl="0" w:tplc="6A469C98">
      <w:start w:val="1"/>
      <w:numFmt w:val="none"/>
      <w:lvlText w:val="5.2%1.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2315CD"/>
    <w:multiLevelType w:val="hybridMultilevel"/>
    <w:tmpl w:val="37D2C764"/>
    <w:lvl w:ilvl="0" w:tplc="28FA8B52">
      <w:start w:val="1"/>
      <w:numFmt w:val="none"/>
      <w:lvlText w:val="3.2%1."/>
      <w:lvlJc w:val="left"/>
      <w:pPr>
        <w:tabs>
          <w:tab w:val="num" w:pos="720"/>
        </w:tabs>
        <w:ind w:left="134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18"/>
  </w:num>
  <w:num w:numId="5">
    <w:abstractNumId w:val="14"/>
  </w:num>
  <w:num w:numId="6">
    <w:abstractNumId w:val="5"/>
  </w:num>
  <w:num w:numId="7">
    <w:abstractNumId w:val="16"/>
  </w:num>
  <w:num w:numId="8">
    <w:abstractNumId w:val="12"/>
  </w:num>
  <w:num w:numId="9">
    <w:abstractNumId w:val="15"/>
  </w:num>
  <w:num w:numId="10">
    <w:abstractNumId w:val="28"/>
  </w:num>
  <w:num w:numId="11">
    <w:abstractNumId w:val="13"/>
  </w:num>
  <w:num w:numId="12">
    <w:abstractNumId w:val="29"/>
  </w:num>
  <w:num w:numId="13">
    <w:abstractNumId w:val="9"/>
  </w:num>
  <w:num w:numId="14">
    <w:abstractNumId w:val="11"/>
  </w:num>
  <w:num w:numId="15">
    <w:abstractNumId w:val="6"/>
  </w:num>
  <w:num w:numId="16">
    <w:abstractNumId w:val="23"/>
  </w:num>
  <w:num w:numId="17">
    <w:abstractNumId w:val="25"/>
  </w:num>
  <w:num w:numId="18">
    <w:abstractNumId w:val="10"/>
  </w:num>
  <w:num w:numId="19">
    <w:abstractNumId w:val="4"/>
  </w:num>
  <w:num w:numId="20">
    <w:abstractNumId w:val="3"/>
  </w:num>
  <w:num w:numId="21">
    <w:abstractNumId w:val="1"/>
  </w:num>
  <w:num w:numId="22">
    <w:abstractNumId w:val="7"/>
  </w:num>
  <w:num w:numId="23">
    <w:abstractNumId w:val="26"/>
  </w:num>
  <w:num w:numId="24">
    <w:abstractNumId w:val="27"/>
  </w:num>
  <w:num w:numId="25">
    <w:abstractNumId w:val="0"/>
  </w:num>
  <w:num w:numId="26">
    <w:abstractNumId w:val="19"/>
  </w:num>
  <w:num w:numId="27">
    <w:abstractNumId w:val="20"/>
  </w:num>
  <w:num w:numId="28">
    <w:abstractNumId w:val="8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158"/>
    <w:rsid w:val="00003C3B"/>
    <w:rsid w:val="00033974"/>
    <w:rsid w:val="000C6CFB"/>
    <w:rsid w:val="000D2766"/>
    <w:rsid w:val="00246DC7"/>
    <w:rsid w:val="00273073"/>
    <w:rsid w:val="00290B03"/>
    <w:rsid w:val="002A3A60"/>
    <w:rsid w:val="00305740"/>
    <w:rsid w:val="00347BA5"/>
    <w:rsid w:val="0035286D"/>
    <w:rsid w:val="00362522"/>
    <w:rsid w:val="00381865"/>
    <w:rsid w:val="003A2158"/>
    <w:rsid w:val="003A607B"/>
    <w:rsid w:val="00526357"/>
    <w:rsid w:val="0056585E"/>
    <w:rsid w:val="005D09D1"/>
    <w:rsid w:val="0064036A"/>
    <w:rsid w:val="006C58F5"/>
    <w:rsid w:val="00765FD1"/>
    <w:rsid w:val="007937E0"/>
    <w:rsid w:val="00801D18"/>
    <w:rsid w:val="0080677A"/>
    <w:rsid w:val="00857D20"/>
    <w:rsid w:val="00964F33"/>
    <w:rsid w:val="009B6400"/>
    <w:rsid w:val="009D6522"/>
    <w:rsid w:val="00AB47C2"/>
    <w:rsid w:val="00AC2A66"/>
    <w:rsid w:val="00AF2BDE"/>
    <w:rsid w:val="00BA475A"/>
    <w:rsid w:val="00BD51DF"/>
    <w:rsid w:val="00D85A5B"/>
    <w:rsid w:val="00E000E5"/>
    <w:rsid w:val="00E35FB3"/>
    <w:rsid w:val="00F71CE7"/>
    <w:rsid w:val="00FA5F59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hadow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kern w:val="28"/>
      <w:sz w:val="22"/>
      <w:szCs w:val="20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kern w:val="28"/>
      <w:sz w:val="28"/>
      <w:szCs w:val="20"/>
    </w:rPr>
  </w:style>
  <w:style w:type="paragraph" w:styleId="a4">
    <w:name w:val="Body Text Indent"/>
    <w:basedOn w:val="a"/>
    <w:pPr>
      <w:ind w:firstLine="720"/>
      <w:jc w:val="center"/>
    </w:pPr>
    <w:rPr>
      <w:caps/>
      <w:sz w:val="28"/>
      <w:szCs w:val="20"/>
    </w:rPr>
  </w:style>
  <w:style w:type="paragraph" w:styleId="20">
    <w:name w:val="Body Text 2"/>
    <w:basedOn w:val="a"/>
    <w:pPr>
      <w:jc w:val="both"/>
    </w:pPr>
  </w:style>
  <w:style w:type="paragraph" w:styleId="30">
    <w:name w:val="Body Text 3"/>
    <w:basedOn w:val="a"/>
    <w:pPr>
      <w:jc w:val="center"/>
    </w:pPr>
    <w:rPr>
      <w:caps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a8">
    <w:name w:val="Balloon Text"/>
    <w:basedOn w:val="a"/>
    <w:semiHidden/>
    <w:rsid w:val="00290B0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B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73;&#1086;&#1085;&#1077;&#1085;&#1090;&#1089;&#1082;&#1080;&#1081;%20&#1076;&#1086;&#1075;&#1086;&#1074;&#1086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Абонентский договор.dot</Template>
  <TotalTime>0</TotalTime>
  <Pages>4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5746365</vt:lpstr>
    </vt:vector>
  </TitlesOfParts>
  <Company/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5746365</dc:title>
  <dc:subject/>
  <dc:creator>rrr</dc:creator>
  <cp:keywords/>
  <cp:lastModifiedBy>Acer</cp:lastModifiedBy>
  <cp:revision>2</cp:revision>
  <cp:lastPrinted>2008-05-22T10:54:00Z</cp:lastPrinted>
  <dcterms:created xsi:type="dcterms:W3CDTF">2017-10-27T16:03:00Z</dcterms:created>
  <dcterms:modified xsi:type="dcterms:W3CDTF">2017-10-27T16:03:00Z</dcterms:modified>
</cp:coreProperties>
</file>